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C7" w:rsidRDefault="007A6052" w:rsidP="00884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51B6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3D45A6" w:rsidRDefault="007A6052" w:rsidP="003D4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51B6"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</w:p>
    <w:p w:rsidR="007A6052" w:rsidRPr="007251B6" w:rsidRDefault="00F9440A" w:rsidP="00207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07849">
        <w:rPr>
          <w:rFonts w:ascii="Times New Roman" w:hAnsi="Times New Roman" w:cs="Times New Roman"/>
          <w:sz w:val="28"/>
          <w:szCs w:val="28"/>
        </w:rPr>
        <w:t>размещения (</w:t>
      </w:r>
      <w:r w:rsidR="007F1D51">
        <w:rPr>
          <w:rFonts w:ascii="Times New Roman" w:hAnsi="Times New Roman" w:cs="Times New Roman"/>
          <w:sz w:val="28"/>
          <w:szCs w:val="28"/>
        </w:rPr>
        <w:t>строительств</w:t>
      </w:r>
      <w:r w:rsidR="009B393B">
        <w:rPr>
          <w:rFonts w:ascii="Times New Roman" w:hAnsi="Times New Roman" w:cs="Times New Roman"/>
          <w:sz w:val="28"/>
          <w:szCs w:val="28"/>
        </w:rPr>
        <w:t>а</w:t>
      </w:r>
      <w:r w:rsidR="007F1D51"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 w:rsidR="009B393B">
        <w:rPr>
          <w:rFonts w:ascii="Times New Roman" w:hAnsi="Times New Roman" w:cs="Times New Roman"/>
          <w:sz w:val="28"/>
          <w:szCs w:val="28"/>
        </w:rPr>
        <w:t>и</w:t>
      </w:r>
      <w:r w:rsidR="00207849">
        <w:rPr>
          <w:rFonts w:ascii="Times New Roman" w:hAnsi="Times New Roman" w:cs="Times New Roman"/>
          <w:sz w:val="28"/>
          <w:szCs w:val="28"/>
        </w:rPr>
        <w:t>)</w:t>
      </w:r>
      <w:r w:rsidR="00406F89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207849">
        <w:rPr>
          <w:rFonts w:ascii="Times New Roman" w:hAnsi="Times New Roman" w:cs="Times New Roman"/>
          <w:sz w:val="28"/>
          <w:szCs w:val="28"/>
        </w:rPr>
        <w:t xml:space="preserve"> электросетевого хозяйства </w:t>
      </w:r>
      <w:r w:rsidR="007A60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207849">
        <w:rPr>
          <w:rFonts w:ascii="Times New Roman" w:hAnsi="Times New Roman" w:cs="Times New Roman"/>
          <w:sz w:val="28"/>
          <w:szCs w:val="28"/>
        </w:rPr>
        <w:t xml:space="preserve">участка линии от опоры № 1 ВЛ-0,4 кВ № 1 </w:t>
      </w:r>
      <w:r w:rsidR="00406F89">
        <w:rPr>
          <w:rFonts w:ascii="Times New Roman" w:hAnsi="Times New Roman" w:cs="Times New Roman"/>
          <w:sz w:val="28"/>
          <w:szCs w:val="28"/>
        </w:rPr>
        <w:t>КТП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406F89">
        <w:rPr>
          <w:rFonts w:ascii="Times New Roman" w:hAnsi="Times New Roman" w:cs="Times New Roman"/>
          <w:sz w:val="28"/>
          <w:szCs w:val="28"/>
        </w:rPr>
        <w:t>/0,4</w:t>
      </w:r>
      <w:r w:rsidR="007F1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406F89">
        <w:rPr>
          <w:rFonts w:ascii="Times New Roman" w:hAnsi="Times New Roman" w:cs="Times New Roman"/>
          <w:sz w:val="28"/>
          <w:szCs w:val="28"/>
        </w:rPr>
        <w:t xml:space="preserve"> </w:t>
      </w:r>
      <w:r w:rsidR="00207849">
        <w:rPr>
          <w:rFonts w:ascii="Times New Roman" w:hAnsi="Times New Roman" w:cs="Times New Roman"/>
          <w:sz w:val="28"/>
          <w:szCs w:val="28"/>
        </w:rPr>
        <w:t xml:space="preserve">Дх1-1286/63 </w:t>
      </w:r>
      <w:proofErr w:type="spellStart"/>
      <w:r w:rsidR="0020784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406F89">
        <w:rPr>
          <w:rFonts w:ascii="Times New Roman" w:hAnsi="Times New Roman" w:cs="Times New Roman"/>
          <w:sz w:val="28"/>
          <w:szCs w:val="28"/>
        </w:rPr>
        <w:t xml:space="preserve"> </w:t>
      </w:r>
      <w:r w:rsidR="009B393B">
        <w:rPr>
          <w:rFonts w:ascii="Times New Roman" w:hAnsi="Times New Roman" w:cs="Times New Roman"/>
          <w:sz w:val="28"/>
          <w:szCs w:val="28"/>
        </w:rPr>
        <w:t>до точки присоединения заявителя</w:t>
      </w:r>
      <w:r w:rsidR="0020784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06F89">
        <w:rPr>
          <w:rFonts w:ascii="Times New Roman" w:hAnsi="Times New Roman" w:cs="Times New Roman"/>
          <w:sz w:val="28"/>
          <w:szCs w:val="28"/>
        </w:rPr>
        <w:t>: Республика Адыгея, Майкопский район</w:t>
      </w:r>
      <w:r w:rsidR="004837C3">
        <w:rPr>
          <w:rFonts w:ascii="Times New Roman" w:hAnsi="Times New Roman" w:cs="Times New Roman"/>
          <w:sz w:val="28"/>
          <w:szCs w:val="28"/>
        </w:rPr>
        <w:t>, ст. Даховская</w:t>
      </w:r>
      <w:r w:rsidR="00406F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291" w:rsidRDefault="00952291" w:rsidP="004C1FC7">
      <w:pPr>
        <w:jc w:val="both"/>
        <w:rPr>
          <w:sz w:val="18"/>
          <w:szCs w:val="18"/>
        </w:rPr>
      </w:pPr>
    </w:p>
    <w:p w:rsidR="00952291" w:rsidRDefault="00952291">
      <w:pPr>
        <w:rPr>
          <w:sz w:val="18"/>
          <w:szCs w:val="18"/>
        </w:rPr>
      </w:pPr>
    </w:p>
    <w:p w:rsidR="007A6052" w:rsidRDefault="00F9440A" w:rsidP="00F94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6052" w:rsidRPr="007251B6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47A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«Майкопский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253" w:rsidRDefault="00175253" w:rsidP="00175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лица, обратившегося с ходатайством об установлении публичного сервитута: </w:t>
      </w:r>
      <w:r w:rsidR="00571963">
        <w:rPr>
          <w:rFonts w:ascii="Times New Roman" w:hAnsi="Times New Roman" w:cs="Times New Roman"/>
          <w:sz w:val="28"/>
          <w:szCs w:val="28"/>
        </w:rPr>
        <w:t>Филиал АО «Россети Кубани» Адыгейские электрические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40A" w:rsidRDefault="00571963" w:rsidP="00BE1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40A">
        <w:rPr>
          <w:rFonts w:ascii="Times New Roman" w:hAnsi="Times New Roman" w:cs="Times New Roman"/>
          <w:sz w:val="28"/>
          <w:szCs w:val="28"/>
        </w:rPr>
        <w:t xml:space="preserve">. </w:t>
      </w:r>
      <w:r w:rsidR="007A6052" w:rsidRPr="007251B6">
        <w:rPr>
          <w:rFonts w:ascii="Times New Roman" w:hAnsi="Times New Roman" w:cs="Times New Roman"/>
          <w:sz w:val="28"/>
          <w:szCs w:val="28"/>
        </w:rPr>
        <w:t xml:space="preserve">Цель установления сервитута: </w:t>
      </w:r>
      <w:r w:rsidR="00BE12FC">
        <w:rPr>
          <w:rFonts w:ascii="Times New Roman" w:hAnsi="Times New Roman" w:cs="Times New Roman"/>
          <w:sz w:val="28"/>
          <w:szCs w:val="28"/>
        </w:rPr>
        <w:t xml:space="preserve">в целях размещения (строительства и эксплуатации) объекта электросетевого хозяйства «Строительство участка линии от опоры № 1 ВЛ-0,4 кВ № 1 КТП 10/0,4 кВ Дх1-1286/63 </w:t>
      </w:r>
      <w:proofErr w:type="spellStart"/>
      <w:r w:rsidR="00BE12F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BE12FC">
        <w:rPr>
          <w:rFonts w:ascii="Times New Roman" w:hAnsi="Times New Roman" w:cs="Times New Roman"/>
          <w:sz w:val="28"/>
          <w:szCs w:val="28"/>
        </w:rPr>
        <w:t xml:space="preserve"> до точки присоединения заявителя по адресу: Республика Адыгея, Майкопский район, ст. Даховская»</w:t>
      </w:r>
      <w:r w:rsidR="0021520E">
        <w:rPr>
          <w:rFonts w:ascii="Times New Roman" w:hAnsi="Times New Roman" w:cs="Times New Roman"/>
          <w:sz w:val="28"/>
          <w:szCs w:val="28"/>
        </w:rPr>
        <w:t>.</w:t>
      </w:r>
    </w:p>
    <w:p w:rsidR="007A6052" w:rsidRDefault="00571963" w:rsidP="00B11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40A">
        <w:rPr>
          <w:rFonts w:ascii="Times New Roman" w:hAnsi="Times New Roman" w:cs="Times New Roman"/>
          <w:sz w:val="28"/>
          <w:szCs w:val="28"/>
        </w:rPr>
        <w:t xml:space="preserve">. </w:t>
      </w:r>
      <w:r w:rsidR="007A6052" w:rsidRPr="007251B6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W w:w="9606" w:type="dxa"/>
        <w:tblLook w:val="04A0"/>
      </w:tblPr>
      <w:tblGrid>
        <w:gridCol w:w="513"/>
        <w:gridCol w:w="2572"/>
        <w:gridCol w:w="6521"/>
      </w:tblGrid>
      <w:tr w:rsidR="00A967F1" w:rsidRPr="00884E12" w:rsidTr="00E73E73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Cs w:val="22"/>
              </w:rPr>
            </w:pPr>
            <w:r w:rsidRPr="00884E12">
              <w:rPr>
                <w:color w:val="000000"/>
                <w:sz w:val="22"/>
                <w:szCs w:val="22"/>
              </w:rPr>
              <w:t>№</w:t>
            </w:r>
          </w:p>
          <w:p w:rsidR="00884E12" w:rsidRPr="00884E12" w:rsidRDefault="00884E12" w:rsidP="00884E12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884E1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84E1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 w:val="20"/>
              </w:rPr>
            </w:pPr>
            <w:r w:rsidRPr="00884E12">
              <w:rPr>
                <w:color w:val="000000"/>
                <w:sz w:val="20"/>
              </w:rPr>
              <w:t>Кадастровый номер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 w:val="20"/>
              </w:rPr>
            </w:pPr>
            <w:r w:rsidRPr="00884E12">
              <w:rPr>
                <w:color w:val="000000"/>
                <w:sz w:val="20"/>
              </w:rPr>
              <w:t>Адрес (Местоположение земельного участка)</w:t>
            </w:r>
          </w:p>
        </w:tc>
      </w:tr>
      <w:tr w:rsidR="00A967F1" w:rsidRPr="00A967F1" w:rsidTr="00E73E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7F1" w:rsidRPr="0018511D" w:rsidRDefault="00A967F1" w:rsidP="00EB0808">
            <w:pPr>
              <w:rPr>
                <w:color w:val="000000"/>
                <w:szCs w:val="24"/>
              </w:rPr>
            </w:pPr>
            <w:r w:rsidRPr="0018511D">
              <w:rPr>
                <w:color w:val="000000"/>
                <w:szCs w:val="24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18511D" w:rsidRDefault="00A967F1" w:rsidP="00BE12FC">
            <w:pPr>
              <w:rPr>
                <w:color w:val="000000"/>
                <w:szCs w:val="24"/>
              </w:rPr>
            </w:pPr>
            <w:r w:rsidRPr="0018511D">
              <w:rPr>
                <w:color w:val="000000"/>
                <w:szCs w:val="24"/>
              </w:rPr>
              <w:t>01:04:</w:t>
            </w:r>
            <w:r w:rsidR="00F9440A" w:rsidRPr="0018511D">
              <w:rPr>
                <w:color w:val="000000"/>
                <w:szCs w:val="24"/>
              </w:rPr>
              <w:t>5</w:t>
            </w:r>
            <w:r w:rsidR="00BE12FC">
              <w:rPr>
                <w:color w:val="000000"/>
                <w:szCs w:val="24"/>
              </w:rPr>
              <w:t>901004:1817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18511D" w:rsidRDefault="00BE12FC" w:rsidP="00103E31">
            <w:pPr>
              <w:jc w:val="both"/>
              <w:rPr>
                <w:szCs w:val="24"/>
              </w:rPr>
            </w:pPr>
            <w:r>
              <w:t xml:space="preserve">Республика Адыгея (Адыгея), Майкопский р-н, </w:t>
            </w:r>
            <w:proofErr w:type="spellStart"/>
            <w:r>
              <w:t>ст-ца</w:t>
            </w:r>
            <w:proofErr w:type="spellEnd"/>
            <w:r>
              <w:t xml:space="preserve"> Даховская</w:t>
            </w:r>
          </w:p>
        </w:tc>
      </w:tr>
      <w:tr w:rsidR="00E73E73" w:rsidRPr="00A967F1" w:rsidTr="00E73E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E73" w:rsidRPr="0018511D" w:rsidRDefault="008968B2" w:rsidP="00EB0808">
            <w:pPr>
              <w:rPr>
                <w:color w:val="000000"/>
                <w:szCs w:val="24"/>
              </w:rPr>
            </w:pPr>
            <w:r w:rsidRPr="0018511D">
              <w:rPr>
                <w:color w:val="000000"/>
                <w:szCs w:val="24"/>
              </w:rPr>
              <w:t>2</w:t>
            </w:r>
          </w:p>
          <w:p w:rsidR="00E73E73" w:rsidRPr="0018511D" w:rsidRDefault="00E73E73" w:rsidP="00EB0808">
            <w:pPr>
              <w:rPr>
                <w:color w:val="000000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18511D" w:rsidRDefault="00BE12FC" w:rsidP="00BE12FC">
            <w:pPr>
              <w:rPr>
                <w:color w:val="000000"/>
                <w:szCs w:val="24"/>
              </w:rPr>
            </w:pPr>
            <w:r w:rsidRPr="0018511D">
              <w:rPr>
                <w:color w:val="000000"/>
                <w:szCs w:val="24"/>
              </w:rPr>
              <w:t>01:04:5</w:t>
            </w:r>
            <w:r>
              <w:rPr>
                <w:color w:val="000000"/>
                <w:szCs w:val="24"/>
              </w:rPr>
              <w:t>901004:1858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18511D" w:rsidRDefault="00BE12FC" w:rsidP="00B34A53">
            <w:pPr>
              <w:jc w:val="both"/>
              <w:rPr>
                <w:szCs w:val="24"/>
              </w:rPr>
            </w:pPr>
            <w:r>
              <w:t xml:space="preserve">Республика Адыгея (Адыгея), Российская Федерация, Майкопский р-н, местоположение установлено относительно ориентира, расположенного за пределами участка. Ориентир административное здание МО "Даховское сельское поселение". Участок находится примерно в 1.9 км от ориентира по направлению на юго-запад. </w:t>
            </w:r>
            <w:proofErr w:type="gramStart"/>
            <w:r>
              <w:t>Почтовый</w:t>
            </w:r>
            <w:proofErr w:type="gramEnd"/>
            <w:r>
              <w:t xml:space="preserve"> адрес ориентира: Республика Адыгея, Майкопский район, ст. Даховская, ул. Советская, 20</w:t>
            </w:r>
          </w:p>
        </w:tc>
      </w:tr>
    </w:tbl>
    <w:p w:rsidR="00952291" w:rsidRPr="00F9440A" w:rsidRDefault="00952291" w:rsidP="00952291">
      <w:pPr>
        <w:rPr>
          <w:i/>
          <w:sz w:val="22"/>
          <w:szCs w:val="22"/>
        </w:rPr>
      </w:pPr>
      <w:r w:rsidRPr="00884E12">
        <w:rPr>
          <w:i/>
          <w:sz w:val="22"/>
          <w:szCs w:val="22"/>
        </w:rPr>
        <w:t xml:space="preserve">* согласно общедоступным сведениям публичной кадастровой </w:t>
      </w:r>
      <w:r w:rsidRPr="00F9440A">
        <w:rPr>
          <w:i/>
          <w:sz w:val="22"/>
          <w:szCs w:val="22"/>
        </w:rPr>
        <w:t>карты (</w:t>
      </w:r>
      <w:hyperlink r:id="rId6" w:history="1"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https</w:t>
        </w:r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://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pkk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5.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rosreestr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ru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/</w:t>
        </w:r>
      </w:hyperlink>
      <w:r w:rsidRPr="00F9440A">
        <w:rPr>
          <w:i/>
          <w:sz w:val="22"/>
          <w:szCs w:val="22"/>
        </w:rPr>
        <w:t>)</w:t>
      </w:r>
    </w:p>
    <w:p w:rsidR="00571963" w:rsidRPr="007251B6" w:rsidRDefault="00571963" w:rsidP="00571963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7251B6">
        <w:rPr>
          <w:rFonts w:eastAsia="Calibri"/>
          <w:sz w:val="28"/>
          <w:szCs w:val="28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Майкопский район, п. Т</w:t>
      </w:r>
      <w:r w:rsidR="00103E31">
        <w:rPr>
          <w:rFonts w:eastAsia="Calibri"/>
          <w:sz w:val="28"/>
          <w:szCs w:val="28"/>
          <w:lang w:eastAsia="en-US"/>
        </w:rPr>
        <w:t>ул</w:t>
      </w:r>
      <w:r>
        <w:rPr>
          <w:rFonts w:eastAsia="Calibri"/>
          <w:sz w:val="28"/>
          <w:szCs w:val="28"/>
          <w:lang w:eastAsia="en-US"/>
        </w:rPr>
        <w:t xml:space="preserve">ьский, </w:t>
      </w:r>
      <w:r w:rsidR="00103E31">
        <w:rPr>
          <w:rFonts w:eastAsia="Calibri"/>
          <w:sz w:val="28"/>
          <w:szCs w:val="28"/>
          <w:lang w:eastAsia="en-US"/>
        </w:rPr>
        <w:t>ул.</w:t>
      </w:r>
      <w:r>
        <w:rPr>
          <w:rFonts w:eastAsia="Calibri"/>
          <w:sz w:val="28"/>
          <w:szCs w:val="28"/>
          <w:lang w:eastAsia="en-US"/>
        </w:rPr>
        <w:t xml:space="preserve"> Советская, 42, каб. 103</w:t>
      </w:r>
      <w:r w:rsidRPr="007251B6">
        <w:rPr>
          <w:rFonts w:eastAsia="Calibri"/>
          <w:sz w:val="28"/>
          <w:szCs w:val="28"/>
          <w:lang w:eastAsia="en-US"/>
        </w:rPr>
        <w:t>, тел. +7(87777)5-</w:t>
      </w:r>
      <w:r>
        <w:rPr>
          <w:rFonts w:eastAsia="Calibri"/>
          <w:sz w:val="28"/>
          <w:szCs w:val="28"/>
          <w:lang w:eastAsia="en-US"/>
        </w:rPr>
        <w:t>13</w:t>
      </w:r>
      <w:r w:rsidRPr="007251B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97</w:t>
      </w:r>
      <w:r w:rsidRPr="007251B6">
        <w:rPr>
          <w:rFonts w:eastAsia="Calibri"/>
          <w:sz w:val="28"/>
          <w:szCs w:val="28"/>
          <w:lang w:eastAsia="en-US"/>
        </w:rPr>
        <w:t>; понедельник</w:t>
      </w:r>
      <w:r>
        <w:rPr>
          <w:rFonts w:eastAsia="Calibri"/>
          <w:sz w:val="28"/>
          <w:szCs w:val="28"/>
          <w:lang w:eastAsia="en-US"/>
        </w:rPr>
        <w:t xml:space="preserve">, вторник, </w:t>
      </w:r>
      <w:r w:rsidRPr="007251B6">
        <w:rPr>
          <w:rFonts w:eastAsia="Calibri"/>
          <w:sz w:val="28"/>
          <w:szCs w:val="28"/>
          <w:lang w:eastAsia="en-US"/>
        </w:rPr>
        <w:t>четверг с 9 до 1</w:t>
      </w:r>
      <w:r>
        <w:rPr>
          <w:rFonts w:eastAsia="Calibri"/>
          <w:sz w:val="28"/>
          <w:szCs w:val="28"/>
          <w:lang w:eastAsia="en-US"/>
        </w:rPr>
        <w:t>7</w:t>
      </w:r>
      <w:r w:rsidRPr="007251B6">
        <w:rPr>
          <w:rFonts w:eastAsia="Calibri"/>
          <w:sz w:val="28"/>
          <w:szCs w:val="28"/>
          <w:lang w:eastAsia="en-US"/>
        </w:rPr>
        <w:t xml:space="preserve"> часов (перерыв с 13-00 до 13-48), </w:t>
      </w:r>
      <w:r>
        <w:rPr>
          <w:rFonts w:eastAsia="Calibri"/>
          <w:sz w:val="28"/>
          <w:szCs w:val="28"/>
          <w:lang w:eastAsia="en-US"/>
        </w:rPr>
        <w:t xml:space="preserve">среда, </w:t>
      </w:r>
      <w:r w:rsidRPr="007251B6">
        <w:rPr>
          <w:rFonts w:eastAsia="Calibri"/>
          <w:sz w:val="28"/>
          <w:szCs w:val="28"/>
          <w:lang w:eastAsia="en-US"/>
        </w:rPr>
        <w:t>пятница с 9 до 1</w:t>
      </w:r>
      <w:r>
        <w:rPr>
          <w:rFonts w:eastAsia="Calibri"/>
          <w:sz w:val="28"/>
          <w:szCs w:val="28"/>
          <w:lang w:eastAsia="en-US"/>
        </w:rPr>
        <w:t>3</w:t>
      </w:r>
      <w:r w:rsidRPr="007251B6">
        <w:rPr>
          <w:rFonts w:eastAsia="Calibri"/>
          <w:sz w:val="28"/>
          <w:szCs w:val="28"/>
          <w:lang w:eastAsia="en-US"/>
        </w:rPr>
        <w:t xml:space="preserve"> часов.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7A6052" w:rsidRPr="00B116A6" w:rsidRDefault="00571963" w:rsidP="00E76DD5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C7B8D">
        <w:rPr>
          <w:rFonts w:eastAsia="Calibri"/>
          <w:sz w:val="28"/>
          <w:szCs w:val="28"/>
          <w:lang w:eastAsia="en-US"/>
        </w:rPr>
        <w:t xml:space="preserve">. </w:t>
      </w:r>
      <w:bookmarkStart w:id="0" w:name="_GoBack"/>
      <w:r w:rsidR="007A6052" w:rsidRPr="00EC1425">
        <w:rPr>
          <w:rFonts w:eastAsia="Calibri"/>
          <w:sz w:val="28"/>
          <w:szCs w:val="28"/>
          <w:lang w:eastAsia="en-US"/>
        </w:rPr>
        <w:t xml:space="preserve">Сообщение о поступившем ходатайстве, а также </w:t>
      </w:r>
      <w:r w:rsidR="007A6052" w:rsidRPr="00EC1425">
        <w:rPr>
          <w:sz w:val="28"/>
          <w:szCs w:val="28"/>
        </w:rPr>
        <w:t>описание местоположения границ публичного сервитута,</w:t>
      </w:r>
      <w:r w:rsidR="007A6052" w:rsidRPr="00EC1425">
        <w:rPr>
          <w:rFonts w:eastAsia="Calibri"/>
          <w:sz w:val="28"/>
          <w:szCs w:val="28"/>
          <w:lang w:eastAsia="en-US"/>
        </w:rPr>
        <w:t xml:space="preserve"> размещено </w:t>
      </w:r>
      <w:r w:rsidR="007A6052" w:rsidRPr="00EC1425">
        <w:rPr>
          <w:sz w:val="28"/>
          <w:szCs w:val="28"/>
        </w:rPr>
        <w:t xml:space="preserve">на официальном </w:t>
      </w:r>
      <w:r w:rsidR="007A6052" w:rsidRPr="00EC1425">
        <w:rPr>
          <w:sz w:val="28"/>
          <w:szCs w:val="28"/>
        </w:rPr>
        <w:lastRenderedPageBreak/>
        <w:t xml:space="preserve">сайте </w:t>
      </w:r>
      <w:r w:rsidR="00944053">
        <w:rPr>
          <w:sz w:val="28"/>
          <w:szCs w:val="28"/>
        </w:rPr>
        <w:t>а</w:t>
      </w:r>
      <w:r w:rsidR="007A6052" w:rsidRPr="00EC1425">
        <w:rPr>
          <w:sz w:val="28"/>
          <w:szCs w:val="28"/>
        </w:rPr>
        <w:t>дминистрации МО «Майкопский район» в информационно-телекоммуникационной сети «</w:t>
      </w:r>
      <w:r w:rsidR="007A6052" w:rsidRPr="00B116A6">
        <w:rPr>
          <w:sz w:val="28"/>
          <w:szCs w:val="28"/>
        </w:rPr>
        <w:t>Интернет» (</w:t>
      </w:r>
      <w:hyperlink r:id="rId7" w:history="1"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://майкопский-район.рф</w:t>
        </w:r>
      </w:hyperlink>
      <w:r w:rsidR="007A6052" w:rsidRPr="00B116A6">
        <w:rPr>
          <w:sz w:val="28"/>
          <w:szCs w:val="28"/>
        </w:rPr>
        <w:t xml:space="preserve">), на официальном сайте </w:t>
      </w:r>
      <w:r w:rsidR="00944053">
        <w:rPr>
          <w:sz w:val="28"/>
          <w:szCs w:val="28"/>
        </w:rPr>
        <w:t>а</w:t>
      </w:r>
      <w:r w:rsidR="007A6052" w:rsidRPr="00B116A6">
        <w:rPr>
          <w:sz w:val="28"/>
          <w:szCs w:val="28"/>
        </w:rPr>
        <w:t xml:space="preserve">дминистрации МО </w:t>
      </w:r>
      <w:r w:rsidR="00103E31">
        <w:rPr>
          <w:sz w:val="28"/>
          <w:szCs w:val="28"/>
        </w:rPr>
        <w:t>«Даховское сельское поселение»</w:t>
      </w:r>
      <w:r w:rsidR="007A6052" w:rsidRPr="00B116A6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8" w:history="1"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://дах01.рф</w:t>
        </w:r>
      </w:hyperlink>
      <w:r w:rsidR="007A6052" w:rsidRPr="00B116A6">
        <w:rPr>
          <w:sz w:val="28"/>
          <w:szCs w:val="28"/>
        </w:rPr>
        <w:t>)</w:t>
      </w:r>
      <w:bookmarkEnd w:id="0"/>
      <w:r w:rsidR="00B116A6" w:rsidRPr="00B116A6">
        <w:rPr>
          <w:sz w:val="28"/>
          <w:szCs w:val="28"/>
        </w:rPr>
        <w:t>.</w:t>
      </w:r>
    </w:p>
    <w:p w:rsidR="007A6052" w:rsidRPr="00491D3F" w:rsidRDefault="00571963" w:rsidP="00E76D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491D3F" w:rsidRPr="00B116A6">
        <w:rPr>
          <w:sz w:val="28"/>
          <w:szCs w:val="28"/>
        </w:rPr>
        <w:t xml:space="preserve">. </w:t>
      </w:r>
      <w:r w:rsidR="007A6052" w:rsidRPr="00B116A6">
        <w:rPr>
          <w:sz w:val="28"/>
          <w:szCs w:val="28"/>
        </w:rPr>
        <w:t xml:space="preserve">Правообладатели земельных участков, подавшие заявления по </w:t>
      </w:r>
      <w:r w:rsidR="007A6052" w:rsidRPr="00491D3F">
        <w:rPr>
          <w:sz w:val="28"/>
          <w:szCs w:val="28"/>
        </w:rPr>
        <w:t>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20667" w:rsidRPr="00720667" w:rsidRDefault="00571963" w:rsidP="00720667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8</w:t>
      </w:r>
      <w:r w:rsidR="00720667">
        <w:rPr>
          <w:sz w:val="28"/>
          <w:szCs w:val="28"/>
          <w:shd w:val="clear" w:color="auto" w:fill="FFFFFF"/>
        </w:rPr>
        <w:t xml:space="preserve">. </w:t>
      </w:r>
      <w:proofErr w:type="gramStart"/>
      <w:r w:rsidR="00720667" w:rsidRPr="00720667">
        <w:rPr>
          <w:sz w:val="28"/>
          <w:szCs w:val="28"/>
          <w:shd w:val="clear" w:color="auto" w:fill="FFFFFF"/>
        </w:rPr>
        <w:t xml:space="preserve">Генеральный план муниципального образования </w:t>
      </w:r>
      <w:r w:rsidR="00103E31">
        <w:rPr>
          <w:sz w:val="28"/>
          <w:szCs w:val="28"/>
          <w:shd w:val="clear" w:color="auto" w:fill="FFFFFF"/>
        </w:rPr>
        <w:t>«Даховское сельское поселение»</w:t>
      </w:r>
      <w:r w:rsidR="00720667">
        <w:rPr>
          <w:sz w:val="28"/>
          <w:szCs w:val="28"/>
          <w:shd w:val="clear" w:color="auto" w:fill="FFFFFF"/>
        </w:rPr>
        <w:t xml:space="preserve"> </w:t>
      </w:r>
      <w:r w:rsidR="00720667" w:rsidRPr="00720667">
        <w:rPr>
          <w:sz w:val="28"/>
          <w:szCs w:val="28"/>
        </w:rPr>
        <w:t xml:space="preserve">утвержденный Решением Совета народных депутатов МО </w:t>
      </w:r>
      <w:r w:rsidR="00103E31">
        <w:rPr>
          <w:sz w:val="28"/>
          <w:szCs w:val="28"/>
        </w:rPr>
        <w:t>«Даховское сельское поселение»</w:t>
      </w:r>
      <w:r w:rsidR="00720667" w:rsidRPr="00720667">
        <w:rPr>
          <w:sz w:val="28"/>
          <w:szCs w:val="28"/>
        </w:rPr>
        <w:t xml:space="preserve"> от 28.12.2012</w:t>
      </w:r>
      <w:r w:rsidR="00720667">
        <w:rPr>
          <w:sz w:val="28"/>
          <w:szCs w:val="28"/>
        </w:rPr>
        <w:t xml:space="preserve"> </w:t>
      </w:r>
      <w:r w:rsidR="00720667" w:rsidRPr="00720667">
        <w:rPr>
          <w:sz w:val="28"/>
          <w:szCs w:val="28"/>
        </w:rPr>
        <w:t>№21, с учетом внесенных изменений в соответствии с Решением Совета народных депутатов МО «Майкопский район» от 30.09.2020 №127-РС, размещен на официальном сайте Администрации муниципального образования «Майкопский район» (</w:t>
      </w:r>
      <w:hyperlink r:id="rId9" w:tgtFrame="_blank" w:history="1">
        <w:r w:rsidR="00720667" w:rsidRPr="00720667">
          <w:rPr>
            <w:sz w:val="28"/>
            <w:szCs w:val="28"/>
          </w:rPr>
          <w:t>https://майкопский-район.рф/?cat_id=7119</w:t>
        </w:r>
      </w:hyperlink>
      <w:r w:rsidR="00720667" w:rsidRPr="00720667">
        <w:rPr>
          <w:sz w:val="28"/>
          <w:szCs w:val="28"/>
        </w:rPr>
        <w:t>), в Федеральной государственной информационной системе территориального планирования (</w:t>
      </w:r>
      <w:hyperlink r:id="rId10" w:anchor="/document-info/238433" w:tgtFrame="_blank" w:history="1">
        <w:r w:rsidR="00720667" w:rsidRPr="00720667">
          <w:rPr>
            <w:sz w:val="28"/>
            <w:szCs w:val="28"/>
          </w:rPr>
          <w:t>https://fgistp</w:t>
        </w:r>
        <w:proofErr w:type="gramEnd"/>
        <w:r w:rsidR="00720667" w:rsidRPr="00720667">
          <w:rPr>
            <w:sz w:val="28"/>
            <w:szCs w:val="28"/>
          </w:rPr>
          <w:t>.</w:t>
        </w:r>
        <w:proofErr w:type="gramStart"/>
        <w:r w:rsidR="00720667" w:rsidRPr="00720667">
          <w:rPr>
            <w:sz w:val="28"/>
            <w:szCs w:val="28"/>
          </w:rPr>
          <w:t>economy.gov.ru/lk/#/document-info/238433</w:t>
        </w:r>
      </w:hyperlink>
      <w:r w:rsidR="00720667" w:rsidRPr="00720667">
        <w:rPr>
          <w:sz w:val="28"/>
          <w:szCs w:val="28"/>
        </w:rPr>
        <w:t>).</w:t>
      </w:r>
      <w:proofErr w:type="gramEnd"/>
    </w:p>
    <w:p w:rsidR="00720667" w:rsidRPr="004624D3" w:rsidRDefault="00720667" w:rsidP="0072066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4624D3">
        <w:rPr>
          <w:color w:val="000000"/>
          <w:sz w:val="28"/>
          <w:szCs w:val="28"/>
        </w:rPr>
        <w:t>Документация по планировке территории на данную территорию не разрабатывалась.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4624D3">
        <w:rPr>
          <w:color w:val="000000"/>
          <w:sz w:val="28"/>
          <w:szCs w:val="28"/>
          <w:shd w:val="clear" w:color="auto" w:fill="FFFFFF"/>
        </w:rPr>
        <w:t>Постановлени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 Правительства РФ от 12</w:t>
      </w:r>
      <w:r>
        <w:rPr>
          <w:color w:val="000000"/>
          <w:sz w:val="28"/>
          <w:szCs w:val="28"/>
          <w:shd w:val="clear" w:color="auto" w:fill="FFFFFF"/>
        </w:rPr>
        <w:t>.11</w:t>
      </w:r>
      <w:r w:rsidR="00936F16">
        <w:rPr>
          <w:color w:val="000000"/>
          <w:sz w:val="28"/>
          <w:szCs w:val="28"/>
          <w:shd w:val="clear" w:color="auto" w:fill="FFFFFF"/>
        </w:rPr>
        <w:t>.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2020 №1816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территории, перечня случаев, при которых для строительства, реконструкции объекта капитального строительства не </w:t>
      </w:r>
      <w:r w:rsidR="00527FF9">
        <w:rPr>
          <w:color w:val="000000"/>
          <w:sz w:val="28"/>
          <w:szCs w:val="28"/>
          <w:shd w:val="clear" w:color="auto" w:fill="FFFFFF"/>
        </w:rPr>
        <w:t xml:space="preserve">требуется получение разрешения 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 строительство,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 w:rsidRPr="004624D3">
        <w:rPr>
          <w:color w:val="000000"/>
          <w:sz w:val="28"/>
          <w:szCs w:val="28"/>
          <w:shd w:val="clear" w:color="auto" w:fill="FFFFFF"/>
        </w:rPr>
        <w:t xml:space="preserve"> собственности, без предоставления земельных участков и установления сервитутов, и о признании утратившими силу некоторых актов Пра</w:t>
      </w:r>
      <w:r>
        <w:rPr>
          <w:color w:val="000000"/>
          <w:sz w:val="28"/>
          <w:szCs w:val="28"/>
          <w:shd w:val="clear" w:color="auto" w:fill="FFFFFF"/>
        </w:rPr>
        <w:t>вительства Российской Федерации»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, не требуется подготовка документации </w:t>
      </w:r>
      <w:r w:rsidR="00E73E73">
        <w:rPr>
          <w:color w:val="000000"/>
          <w:sz w:val="28"/>
          <w:szCs w:val="28"/>
          <w:shd w:val="clear" w:color="auto" w:fill="FFFFFF"/>
        </w:rPr>
        <w:t xml:space="preserve"> </w:t>
      </w:r>
      <w:r w:rsidRPr="004624D3">
        <w:rPr>
          <w:color w:val="000000"/>
          <w:sz w:val="28"/>
          <w:szCs w:val="28"/>
          <w:shd w:val="clear" w:color="auto" w:fill="FFFFFF"/>
        </w:rPr>
        <w:t>о планировке территории для линий электропередач классом напряжения до 35 кВ включительно, а также связанных с ними трансформаторных подстанций, распределительных пунктов.</w:t>
      </w:r>
    </w:p>
    <w:p w:rsidR="00F73231" w:rsidRDefault="00F73231" w:rsidP="00E76DD5"/>
    <w:sectPr w:rsidR="00F73231" w:rsidSect="00CF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A1D"/>
    <w:multiLevelType w:val="hybridMultilevel"/>
    <w:tmpl w:val="ADB2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21EE"/>
    <w:multiLevelType w:val="hybridMultilevel"/>
    <w:tmpl w:val="9AA64E0C"/>
    <w:lvl w:ilvl="0" w:tplc="7C7AE3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5B7DA5"/>
    <w:multiLevelType w:val="hybridMultilevel"/>
    <w:tmpl w:val="9AA64E0C"/>
    <w:lvl w:ilvl="0" w:tplc="7C7AE3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E434B2"/>
    <w:multiLevelType w:val="hybridMultilevel"/>
    <w:tmpl w:val="8A6E3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D6AA8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08B552F"/>
    <w:multiLevelType w:val="hybridMultilevel"/>
    <w:tmpl w:val="912E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0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A4D68F2"/>
    <w:multiLevelType w:val="hybridMultilevel"/>
    <w:tmpl w:val="1BEA6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063F0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7E803871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7F4E1B46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6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D7F"/>
    <w:rsid w:val="00011EAF"/>
    <w:rsid w:val="00052A6C"/>
    <w:rsid w:val="00070FAD"/>
    <w:rsid w:val="0007592B"/>
    <w:rsid w:val="00081F85"/>
    <w:rsid w:val="000B5082"/>
    <w:rsid w:val="000D3125"/>
    <w:rsid w:val="000F5FD0"/>
    <w:rsid w:val="001022F2"/>
    <w:rsid w:val="00103E31"/>
    <w:rsid w:val="001047B6"/>
    <w:rsid w:val="00112370"/>
    <w:rsid w:val="001128EE"/>
    <w:rsid w:val="00120831"/>
    <w:rsid w:val="001212C9"/>
    <w:rsid w:val="001321F0"/>
    <w:rsid w:val="00132B08"/>
    <w:rsid w:val="00133D7F"/>
    <w:rsid w:val="001401BD"/>
    <w:rsid w:val="00142C62"/>
    <w:rsid w:val="00160940"/>
    <w:rsid w:val="00175253"/>
    <w:rsid w:val="00175434"/>
    <w:rsid w:val="0018511D"/>
    <w:rsid w:val="00196F0E"/>
    <w:rsid w:val="001B6203"/>
    <w:rsid w:val="001E2A59"/>
    <w:rsid w:val="00207849"/>
    <w:rsid w:val="0021520E"/>
    <w:rsid w:val="00254CB2"/>
    <w:rsid w:val="0025628B"/>
    <w:rsid w:val="00292C80"/>
    <w:rsid w:val="002C4DEB"/>
    <w:rsid w:val="002E70CC"/>
    <w:rsid w:val="002F1BB5"/>
    <w:rsid w:val="002F6557"/>
    <w:rsid w:val="0033127D"/>
    <w:rsid w:val="003337A8"/>
    <w:rsid w:val="0033469F"/>
    <w:rsid w:val="00346F58"/>
    <w:rsid w:val="00366D32"/>
    <w:rsid w:val="003706FB"/>
    <w:rsid w:val="00380009"/>
    <w:rsid w:val="00383DD3"/>
    <w:rsid w:val="00390950"/>
    <w:rsid w:val="003D45A6"/>
    <w:rsid w:val="003D48C0"/>
    <w:rsid w:val="003E1EE5"/>
    <w:rsid w:val="003F03F8"/>
    <w:rsid w:val="00406F89"/>
    <w:rsid w:val="00416E81"/>
    <w:rsid w:val="004214BC"/>
    <w:rsid w:val="00452198"/>
    <w:rsid w:val="00454B12"/>
    <w:rsid w:val="004837C3"/>
    <w:rsid w:val="00491D3F"/>
    <w:rsid w:val="004B43C6"/>
    <w:rsid w:val="004B5166"/>
    <w:rsid w:val="004C1FC7"/>
    <w:rsid w:val="00527FF9"/>
    <w:rsid w:val="00537371"/>
    <w:rsid w:val="00537795"/>
    <w:rsid w:val="00544929"/>
    <w:rsid w:val="00545DE3"/>
    <w:rsid w:val="0057119E"/>
    <w:rsid w:val="00571963"/>
    <w:rsid w:val="0057631F"/>
    <w:rsid w:val="00582058"/>
    <w:rsid w:val="005870B4"/>
    <w:rsid w:val="005C7B8D"/>
    <w:rsid w:val="005D21D4"/>
    <w:rsid w:val="005D2C71"/>
    <w:rsid w:val="005F45C0"/>
    <w:rsid w:val="00600DE0"/>
    <w:rsid w:val="0062386B"/>
    <w:rsid w:val="006708D9"/>
    <w:rsid w:val="00676DB4"/>
    <w:rsid w:val="006C298E"/>
    <w:rsid w:val="006F419A"/>
    <w:rsid w:val="00715B85"/>
    <w:rsid w:val="00720667"/>
    <w:rsid w:val="007671F8"/>
    <w:rsid w:val="007814B4"/>
    <w:rsid w:val="00795403"/>
    <w:rsid w:val="007963A8"/>
    <w:rsid w:val="007A0D8F"/>
    <w:rsid w:val="007A48F4"/>
    <w:rsid w:val="007A5234"/>
    <w:rsid w:val="007A564E"/>
    <w:rsid w:val="007A6052"/>
    <w:rsid w:val="007B4A3E"/>
    <w:rsid w:val="007C7187"/>
    <w:rsid w:val="007F1D51"/>
    <w:rsid w:val="007F50E2"/>
    <w:rsid w:val="00820702"/>
    <w:rsid w:val="008326A4"/>
    <w:rsid w:val="00884E12"/>
    <w:rsid w:val="00886F4E"/>
    <w:rsid w:val="008968B2"/>
    <w:rsid w:val="008B1989"/>
    <w:rsid w:val="008B2B01"/>
    <w:rsid w:val="008F3AF0"/>
    <w:rsid w:val="00932795"/>
    <w:rsid w:val="00936F16"/>
    <w:rsid w:val="00942F37"/>
    <w:rsid w:val="00944053"/>
    <w:rsid w:val="00947E3A"/>
    <w:rsid w:val="00952291"/>
    <w:rsid w:val="00991A29"/>
    <w:rsid w:val="009B38E2"/>
    <w:rsid w:val="009B393B"/>
    <w:rsid w:val="009E305B"/>
    <w:rsid w:val="009F3D35"/>
    <w:rsid w:val="00A038E3"/>
    <w:rsid w:val="00A26804"/>
    <w:rsid w:val="00A41247"/>
    <w:rsid w:val="00A90F37"/>
    <w:rsid w:val="00A967F1"/>
    <w:rsid w:val="00AA4C59"/>
    <w:rsid w:val="00AE5B09"/>
    <w:rsid w:val="00B116A6"/>
    <w:rsid w:val="00B21139"/>
    <w:rsid w:val="00B2325A"/>
    <w:rsid w:val="00B264F6"/>
    <w:rsid w:val="00B34A53"/>
    <w:rsid w:val="00B50A33"/>
    <w:rsid w:val="00B82E0E"/>
    <w:rsid w:val="00BE12FC"/>
    <w:rsid w:val="00BF2141"/>
    <w:rsid w:val="00BF5681"/>
    <w:rsid w:val="00C455FB"/>
    <w:rsid w:val="00C74A85"/>
    <w:rsid w:val="00CF2FDD"/>
    <w:rsid w:val="00CF7058"/>
    <w:rsid w:val="00D25841"/>
    <w:rsid w:val="00D651E5"/>
    <w:rsid w:val="00D71E9E"/>
    <w:rsid w:val="00D81B6F"/>
    <w:rsid w:val="00DB0D02"/>
    <w:rsid w:val="00DE2057"/>
    <w:rsid w:val="00DF344A"/>
    <w:rsid w:val="00E101FD"/>
    <w:rsid w:val="00E11B0E"/>
    <w:rsid w:val="00E57B49"/>
    <w:rsid w:val="00E70A91"/>
    <w:rsid w:val="00E73E73"/>
    <w:rsid w:val="00E76DD5"/>
    <w:rsid w:val="00E93596"/>
    <w:rsid w:val="00EB0808"/>
    <w:rsid w:val="00EC1425"/>
    <w:rsid w:val="00ED02DD"/>
    <w:rsid w:val="00F00269"/>
    <w:rsid w:val="00F07DD0"/>
    <w:rsid w:val="00F135B7"/>
    <w:rsid w:val="00F34B18"/>
    <w:rsid w:val="00F40D8E"/>
    <w:rsid w:val="00F47AE8"/>
    <w:rsid w:val="00F530F8"/>
    <w:rsid w:val="00F700A1"/>
    <w:rsid w:val="00F73231"/>
    <w:rsid w:val="00F75891"/>
    <w:rsid w:val="00F9440A"/>
    <w:rsid w:val="00FA1305"/>
    <w:rsid w:val="00FA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A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F73231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A3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231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BF5681"/>
    <w:rPr>
      <w:b/>
      <w:bCs/>
    </w:rPr>
  </w:style>
  <w:style w:type="paragraph" w:customStyle="1" w:styleId="a4">
    <w:name w:val="Знак"/>
    <w:basedOn w:val="a"/>
    <w:semiHidden/>
    <w:rsid w:val="007B4A3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lang w:val="en-US" w:eastAsia="en-US"/>
    </w:rPr>
  </w:style>
  <w:style w:type="character" w:styleId="a5">
    <w:name w:val="Hyperlink"/>
    <w:uiPriority w:val="99"/>
    <w:unhideWhenUsed/>
    <w:rsid w:val="007B4A3E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2F1BB5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F40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D8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F700A1"/>
    <w:pPr>
      <w:spacing w:before="100" w:beforeAutospacing="1" w:after="100" w:afterAutospacing="1"/>
    </w:pPr>
    <w:rPr>
      <w:szCs w:val="24"/>
    </w:rPr>
  </w:style>
  <w:style w:type="character" w:styleId="aa">
    <w:name w:val="Subtle Emphasis"/>
    <w:basedOn w:val="a0"/>
    <w:rsid w:val="00AE5B09"/>
    <w:rPr>
      <w:i/>
      <w:iCs/>
      <w:color w:val="404040"/>
    </w:rPr>
  </w:style>
  <w:style w:type="character" w:styleId="ab">
    <w:name w:val="Emphasis"/>
    <w:basedOn w:val="a0"/>
    <w:rsid w:val="00AE5B09"/>
    <w:rPr>
      <w:i/>
      <w:iCs/>
    </w:rPr>
  </w:style>
  <w:style w:type="paragraph" w:customStyle="1" w:styleId="Default">
    <w:name w:val="Default"/>
    <w:rsid w:val="00A0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rsid w:val="00F73231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F73231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f">
    <w:name w:val="Body Text"/>
    <w:basedOn w:val="a"/>
    <w:link w:val="af0"/>
    <w:rsid w:val="00F73231"/>
    <w:rPr>
      <w:sz w:val="28"/>
    </w:rPr>
  </w:style>
  <w:style w:type="character" w:customStyle="1" w:styleId="af0">
    <w:name w:val="Основной текст Знак"/>
    <w:basedOn w:val="a0"/>
    <w:link w:val="af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</w:pPr>
    <w:rPr>
      <w:szCs w:val="24"/>
    </w:rPr>
  </w:style>
  <w:style w:type="paragraph" w:customStyle="1" w:styleId="Style2">
    <w:name w:val="Style2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Cs w:val="24"/>
    </w:rPr>
  </w:style>
  <w:style w:type="paragraph" w:customStyle="1" w:styleId="Style4">
    <w:name w:val="Style4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hanging="672"/>
    </w:pPr>
    <w:rPr>
      <w:szCs w:val="24"/>
    </w:rPr>
  </w:style>
  <w:style w:type="character" w:customStyle="1" w:styleId="FontStyle11">
    <w:name w:val="Font Style11"/>
    <w:uiPriority w:val="99"/>
    <w:rsid w:val="00F7323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F732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73231"/>
    <w:rPr>
      <w:rFonts w:ascii="Times New Roman" w:hAnsi="Times New Roman" w:cs="Times New Roman"/>
      <w:sz w:val="28"/>
      <w:szCs w:val="28"/>
    </w:rPr>
  </w:style>
  <w:style w:type="paragraph" w:styleId="af1">
    <w:name w:val="Plain Text"/>
    <w:aliases w:val=" Знак1"/>
    <w:basedOn w:val="a"/>
    <w:link w:val="af2"/>
    <w:rsid w:val="00F73231"/>
    <w:rPr>
      <w:rFonts w:ascii="Courier New" w:hAnsi="Courier New"/>
      <w:sz w:val="20"/>
    </w:rPr>
  </w:style>
  <w:style w:type="character" w:customStyle="1" w:styleId="af2">
    <w:name w:val="Текст Знак"/>
    <w:aliases w:val=" Знак1 Знак"/>
    <w:basedOn w:val="a0"/>
    <w:link w:val="af1"/>
    <w:rsid w:val="00F732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table" w:styleId="af3">
    <w:name w:val="Table Grid"/>
    <w:basedOn w:val="a1"/>
    <w:uiPriority w:val="59"/>
    <w:rsid w:val="00F7323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3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A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F73231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A3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231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BF5681"/>
    <w:rPr>
      <w:b/>
      <w:bCs/>
    </w:rPr>
  </w:style>
  <w:style w:type="paragraph" w:customStyle="1" w:styleId="a4">
    <w:name w:val="Знак"/>
    <w:basedOn w:val="a"/>
    <w:semiHidden/>
    <w:rsid w:val="007B4A3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lang w:val="en-US" w:eastAsia="en-US"/>
    </w:rPr>
  </w:style>
  <w:style w:type="character" w:styleId="a5">
    <w:name w:val="Hyperlink"/>
    <w:uiPriority w:val="99"/>
    <w:unhideWhenUsed/>
    <w:rsid w:val="007B4A3E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2F1BB5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F40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D8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F700A1"/>
    <w:pPr>
      <w:spacing w:before="100" w:beforeAutospacing="1" w:after="100" w:afterAutospacing="1"/>
    </w:pPr>
    <w:rPr>
      <w:szCs w:val="24"/>
    </w:rPr>
  </w:style>
  <w:style w:type="character" w:styleId="aa">
    <w:name w:val="Subtle Emphasis"/>
    <w:basedOn w:val="a0"/>
    <w:rsid w:val="00AE5B09"/>
    <w:rPr>
      <w:i/>
      <w:iCs/>
      <w:color w:val="404040"/>
    </w:rPr>
  </w:style>
  <w:style w:type="character" w:styleId="ab">
    <w:name w:val="Emphasis"/>
    <w:basedOn w:val="a0"/>
    <w:rsid w:val="00AE5B09"/>
    <w:rPr>
      <w:i/>
      <w:iCs/>
    </w:rPr>
  </w:style>
  <w:style w:type="paragraph" w:customStyle="1" w:styleId="Default">
    <w:name w:val="Default"/>
    <w:rsid w:val="00A0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rsid w:val="00F73231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F73231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f">
    <w:name w:val="Body Text"/>
    <w:basedOn w:val="a"/>
    <w:link w:val="af0"/>
    <w:rsid w:val="00F73231"/>
    <w:rPr>
      <w:sz w:val="28"/>
    </w:rPr>
  </w:style>
  <w:style w:type="character" w:customStyle="1" w:styleId="af0">
    <w:name w:val="Основной текст Знак"/>
    <w:basedOn w:val="a0"/>
    <w:link w:val="af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</w:pPr>
    <w:rPr>
      <w:szCs w:val="24"/>
    </w:rPr>
  </w:style>
  <w:style w:type="paragraph" w:customStyle="1" w:styleId="Style2">
    <w:name w:val="Style2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Cs w:val="24"/>
    </w:rPr>
  </w:style>
  <w:style w:type="paragraph" w:customStyle="1" w:styleId="Style4">
    <w:name w:val="Style4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hanging="672"/>
    </w:pPr>
    <w:rPr>
      <w:szCs w:val="24"/>
    </w:rPr>
  </w:style>
  <w:style w:type="character" w:customStyle="1" w:styleId="FontStyle11">
    <w:name w:val="Font Style11"/>
    <w:uiPriority w:val="99"/>
    <w:rsid w:val="00F7323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F732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73231"/>
    <w:rPr>
      <w:rFonts w:ascii="Times New Roman" w:hAnsi="Times New Roman" w:cs="Times New Roman"/>
      <w:sz w:val="28"/>
      <w:szCs w:val="28"/>
    </w:rPr>
  </w:style>
  <w:style w:type="paragraph" w:styleId="af1">
    <w:name w:val="Plain Text"/>
    <w:aliases w:val=" Знак1"/>
    <w:basedOn w:val="a"/>
    <w:link w:val="af2"/>
    <w:rsid w:val="00F73231"/>
    <w:rPr>
      <w:rFonts w:ascii="Courier New" w:hAnsi="Courier New"/>
      <w:sz w:val="20"/>
    </w:rPr>
  </w:style>
  <w:style w:type="character" w:customStyle="1" w:styleId="af2">
    <w:name w:val="Текст Знак"/>
    <w:aliases w:val=" Знак1 Знак"/>
    <w:basedOn w:val="a0"/>
    <w:link w:val="af1"/>
    <w:rsid w:val="00F732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table" w:styleId="af3">
    <w:name w:val="Table Grid"/>
    <w:basedOn w:val="a1"/>
    <w:uiPriority w:val="59"/>
    <w:rsid w:val="00F7323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3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72;&#1093;01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&#1084;&#1072;&#1081;&#1082;&#1086;&#1087;&#1089;&#1082;&#1080;&#1081;-&#1088;&#1072;&#1081;&#1086;&#1085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5.rosreest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istp.economy.gov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b4aebcdaqufghtl.xn--p1ai/?cat_id=7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DD5C-E34B-4A89-85B8-0AAF08AF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Директор</cp:lastModifiedBy>
  <cp:revision>24</cp:revision>
  <cp:lastPrinted>2019-12-24T06:04:00Z</cp:lastPrinted>
  <dcterms:created xsi:type="dcterms:W3CDTF">2023-01-18T11:28:00Z</dcterms:created>
  <dcterms:modified xsi:type="dcterms:W3CDTF">2025-06-04T09:07:00Z</dcterms:modified>
</cp:coreProperties>
</file>