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C7" w:rsidRDefault="007A6052" w:rsidP="00884E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51B6">
        <w:rPr>
          <w:rFonts w:ascii="Times New Roman" w:hAnsi="Times New Roman" w:cs="Times New Roman"/>
          <w:sz w:val="28"/>
          <w:szCs w:val="28"/>
        </w:rPr>
        <w:t xml:space="preserve">Сообщение </w:t>
      </w:r>
    </w:p>
    <w:p w:rsidR="003D45A6" w:rsidRDefault="007A6052" w:rsidP="003D4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51B6">
        <w:rPr>
          <w:rFonts w:ascii="Times New Roman" w:hAnsi="Times New Roman" w:cs="Times New Roman"/>
          <w:sz w:val="28"/>
          <w:szCs w:val="28"/>
        </w:rPr>
        <w:t xml:space="preserve">о возможном установлении публичного сервитута </w:t>
      </w:r>
    </w:p>
    <w:p w:rsidR="00B116A6" w:rsidRDefault="00F9440A" w:rsidP="003D4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7F1D51">
        <w:rPr>
          <w:rFonts w:ascii="Times New Roman" w:hAnsi="Times New Roman" w:cs="Times New Roman"/>
          <w:sz w:val="28"/>
          <w:szCs w:val="28"/>
        </w:rPr>
        <w:t>(строительство и эксплуатация)</w:t>
      </w:r>
      <w:r w:rsidR="00406F89">
        <w:rPr>
          <w:rFonts w:ascii="Times New Roman" w:hAnsi="Times New Roman" w:cs="Times New Roman"/>
          <w:sz w:val="28"/>
          <w:szCs w:val="28"/>
        </w:rPr>
        <w:t xml:space="preserve"> </w:t>
      </w:r>
      <w:r w:rsidR="004837C3">
        <w:rPr>
          <w:rFonts w:ascii="Times New Roman" w:hAnsi="Times New Roman" w:cs="Times New Roman"/>
          <w:sz w:val="28"/>
          <w:szCs w:val="28"/>
        </w:rPr>
        <w:t xml:space="preserve">линейного </w:t>
      </w:r>
      <w:r w:rsidR="00406F89">
        <w:rPr>
          <w:rFonts w:ascii="Times New Roman" w:hAnsi="Times New Roman" w:cs="Times New Roman"/>
          <w:sz w:val="28"/>
          <w:szCs w:val="28"/>
        </w:rPr>
        <w:t>объекта</w:t>
      </w:r>
    </w:p>
    <w:p w:rsidR="007A6052" w:rsidRPr="007251B6" w:rsidRDefault="007A6052" w:rsidP="004C1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9440A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406F89">
        <w:rPr>
          <w:rFonts w:ascii="Times New Roman" w:hAnsi="Times New Roman" w:cs="Times New Roman"/>
          <w:sz w:val="28"/>
          <w:szCs w:val="28"/>
        </w:rPr>
        <w:t>КТП</w:t>
      </w:r>
      <w:r w:rsidR="004837C3">
        <w:rPr>
          <w:rFonts w:ascii="Times New Roman" w:hAnsi="Times New Roman" w:cs="Times New Roman"/>
          <w:sz w:val="28"/>
          <w:szCs w:val="28"/>
        </w:rPr>
        <w:t>Н</w:t>
      </w:r>
      <w:r w:rsidR="00F9440A">
        <w:rPr>
          <w:rFonts w:ascii="Times New Roman" w:hAnsi="Times New Roman" w:cs="Times New Roman"/>
          <w:sz w:val="28"/>
          <w:szCs w:val="28"/>
        </w:rPr>
        <w:t xml:space="preserve"> 10</w:t>
      </w:r>
      <w:r w:rsidR="00406F89">
        <w:rPr>
          <w:rFonts w:ascii="Times New Roman" w:hAnsi="Times New Roman" w:cs="Times New Roman"/>
          <w:sz w:val="28"/>
          <w:szCs w:val="28"/>
        </w:rPr>
        <w:t>/0,4</w:t>
      </w:r>
      <w:r w:rsidR="007F1D51">
        <w:rPr>
          <w:rFonts w:ascii="Times New Roman" w:hAnsi="Times New Roman" w:cs="Times New Roman"/>
          <w:sz w:val="28"/>
          <w:szCs w:val="28"/>
        </w:rPr>
        <w:t xml:space="preserve"> </w:t>
      </w:r>
      <w:r w:rsidR="00F9440A">
        <w:rPr>
          <w:rFonts w:ascii="Times New Roman" w:hAnsi="Times New Roman" w:cs="Times New Roman"/>
          <w:sz w:val="28"/>
          <w:szCs w:val="28"/>
        </w:rPr>
        <w:t>кВ</w:t>
      </w:r>
      <w:r w:rsidR="00406F89">
        <w:rPr>
          <w:rFonts w:ascii="Times New Roman" w:hAnsi="Times New Roman" w:cs="Times New Roman"/>
          <w:sz w:val="28"/>
          <w:szCs w:val="28"/>
        </w:rPr>
        <w:t xml:space="preserve"> с отходящей ВЛ-0,4 кВ подключаемой к ВЛ-10</w:t>
      </w:r>
      <w:r w:rsidR="004837C3">
        <w:rPr>
          <w:rFonts w:ascii="Times New Roman" w:hAnsi="Times New Roman" w:cs="Times New Roman"/>
          <w:sz w:val="28"/>
          <w:szCs w:val="28"/>
        </w:rPr>
        <w:t xml:space="preserve"> кВ</w:t>
      </w:r>
      <w:r w:rsidR="00406F89">
        <w:rPr>
          <w:rFonts w:ascii="Times New Roman" w:hAnsi="Times New Roman" w:cs="Times New Roman"/>
          <w:sz w:val="28"/>
          <w:szCs w:val="28"/>
        </w:rPr>
        <w:t xml:space="preserve"> Дх-</w:t>
      </w:r>
      <w:r w:rsidR="004837C3">
        <w:rPr>
          <w:rFonts w:ascii="Times New Roman" w:hAnsi="Times New Roman" w:cs="Times New Roman"/>
          <w:sz w:val="28"/>
          <w:szCs w:val="28"/>
        </w:rPr>
        <w:t>1</w:t>
      </w:r>
      <w:r w:rsidR="00406F89">
        <w:rPr>
          <w:rFonts w:ascii="Times New Roman" w:hAnsi="Times New Roman" w:cs="Times New Roman"/>
          <w:sz w:val="28"/>
          <w:szCs w:val="28"/>
        </w:rPr>
        <w:t>, до точки присоединения заявителя:</w:t>
      </w:r>
      <w:proofErr w:type="gramEnd"/>
      <w:r w:rsidR="00406F89">
        <w:rPr>
          <w:rFonts w:ascii="Times New Roman" w:hAnsi="Times New Roman" w:cs="Times New Roman"/>
          <w:sz w:val="28"/>
          <w:szCs w:val="28"/>
        </w:rPr>
        <w:t xml:space="preserve"> Республика Адыгея, Майкопский район</w:t>
      </w:r>
      <w:r w:rsidR="004837C3">
        <w:rPr>
          <w:rFonts w:ascii="Times New Roman" w:hAnsi="Times New Roman" w:cs="Times New Roman"/>
          <w:sz w:val="28"/>
          <w:szCs w:val="28"/>
        </w:rPr>
        <w:t>, ст. Даховская</w:t>
      </w:r>
      <w:r w:rsidR="00406F89">
        <w:rPr>
          <w:rFonts w:ascii="Times New Roman" w:hAnsi="Times New Roman" w:cs="Times New Roman"/>
          <w:sz w:val="28"/>
          <w:szCs w:val="28"/>
        </w:rPr>
        <w:t>»</w:t>
      </w:r>
      <w:r w:rsidR="00F94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291" w:rsidRDefault="00952291" w:rsidP="004C1FC7">
      <w:pPr>
        <w:jc w:val="both"/>
        <w:rPr>
          <w:sz w:val="18"/>
          <w:szCs w:val="18"/>
        </w:rPr>
      </w:pPr>
    </w:p>
    <w:p w:rsidR="00952291" w:rsidRDefault="00952291">
      <w:pPr>
        <w:rPr>
          <w:sz w:val="18"/>
          <w:szCs w:val="18"/>
        </w:rPr>
      </w:pPr>
    </w:p>
    <w:p w:rsidR="007A6052" w:rsidRDefault="00F9440A" w:rsidP="00F94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6052" w:rsidRPr="007251B6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47A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«Майкопский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253" w:rsidRDefault="00175253" w:rsidP="001752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Наименование лица, обратившегося с ходатайством об установлении публичного сервитута: </w:t>
      </w:r>
      <w:r w:rsidR="00571963">
        <w:rPr>
          <w:rFonts w:ascii="Times New Roman" w:hAnsi="Times New Roman" w:cs="Times New Roman"/>
          <w:sz w:val="28"/>
          <w:szCs w:val="28"/>
        </w:rPr>
        <w:t>Филиал ПАО «Россети Кубани» Адыгейские электрические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40A" w:rsidRDefault="00571963" w:rsidP="004837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44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6052" w:rsidRPr="007251B6">
        <w:rPr>
          <w:rFonts w:ascii="Times New Roman" w:hAnsi="Times New Roman" w:cs="Times New Roman"/>
          <w:sz w:val="28"/>
          <w:szCs w:val="28"/>
        </w:rPr>
        <w:t xml:space="preserve">Цель установления сервитута: </w:t>
      </w:r>
      <w:r w:rsidR="004837C3">
        <w:rPr>
          <w:rFonts w:ascii="Times New Roman" w:hAnsi="Times New Roman" w:cs="Times New Roman"/>
          <w:sz w:val="28"/>
          <w:szCs w:val="28"/>
        </w:rPr>
        <w:t>в целях размещения (строительство и эксплуатация) линейного объекта «Строительство КТПН 10/0,4 кВ с отходящей ВЛ-0,4 кВ подключаемой к ВЛ-10 кВ Дх-1, до точки присоединения заявителя:</w:t>
      </w:r>
      <w:proofErr w:type="gramEnd"/>
      <w:r w:rsidR="004837C3">
        <w:rPr>
          <w:rFonts w:ascii="Times New Roman" w:hAnsi="Times New Roman" w:cs="Times New Roman"/>
          <w:sz w:val="28"/>
          <w:szCs w:val="28"/>
        </w:rPr>
        <w:t xml:space="preserve"> Республика Адыгея, Майкопский район, ст. Даховская»</w:t>
      </w:r>
      <w:r w:rsidR="0021520E">
        <w:rPr>
          <w:rFonts w:ascii="Times New Roman" w:hAnsi="Times New Roman" w:cs="Times New Roman"/>
          <w:sz w:val="28"/>
          <w:szCs w:val="28"/>
        </w:rPr>
        <w:t>.</w:t>
      </w:r>
    </w:p>
    <w:p w:rsidR="007A6052" w:rsidRDefault="00571963" w:rsidP="00B11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40A">
        <w:rPr>
          <w:rFonts w:ascii="Times New Roman" w:hAnsi="Times New Roman" w:cs="Times New Roman"/>
          <w:sz w:val="28"/>
          <w:szCs w:val="28"/>
        </w:rPr>
        <w:t xml:space="preserve">. </w:t>
      </w:r>
      <w:r w:rsidR="007A6052" w:rsidRPr="007251B6">
        <w:rPr>
          <w:rFonts w:ascii="Times New Roman" w:hAnsi="Times New Roman" w:cs="Times New Roman"/>
          <w:sz w:val="28"/>
          <w:szCs w:val="28"/>
        </w:rPr>
        <w:t>Адрес (или иное описание местоположения)*, а также кадастровые номера земельных участков, в отношении которых испрашивается публичный сервитут:</w:t>
      </w:r>
    </w:p>
    <w:tbl>
      <w:tblPr>
        <w:tblW w:w="9606" w:type="dxa"/>
        <w:tblLook w:val="04A0"/>
      </w:tblPr>
      <w:tblGrid>
        <w:gridCol w:w="513"/>
        <w:gridCol w:w="2572"/>
        <w:gridCol w:w="6521"/>
      </w:tblGrid>
      <w:tr w:rsidR="00A967F1" w:rsidRPr="00884E12" w:rsidTr="00E73E73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7F1" w:rsidRPr="00884E12" w:rsidRDefault="00A967F1" w:rsidP="00884E12">
            <w:pPr>
              <w:jc w:val="center"/>
              <w:rPr>
                <w:color w:val="000000"/>
                <w:szCs w:val="22"/>
              </w:rPr>
            </w:pPr>
            <w:r w:rsidRPr="00884E12">
              <w:rPr>
                <w:color w:val="000000"/>
                <w:sz w:val="22"/>
                <w:szCs w:val="22"/>
              </w:rPr>
              <w:t>№</w:t>
            </w:r>
          </w:p>
          <w:p w:rsidR="00884E12" w:rsidRPr="00884E12" w:rsidRDefault="00884E12" w:rsidP="00884E12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884E1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84E12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F1" w:rsidRPr="00884E12" w:rsidRDefault="00A967F1" w:rsidP="00884E12">
            <w:pPr>
              <w:jc w:val="center"/>
              <w:rPr>
                <w:color w:val="000000"/>
                <w:sz w:val="20"/>
              </w:rPr>
            </w:pPr>
            <w:r w:rsidRPr="00884E12">
              <w:rPr>
                <w:color w:val="000000"/>
                <w:sz w:val="20"/>
              </w:rPr>
              <w:t>Кадастровый номер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F1" w:rsidRPr="00884E12" w:rsidRDefault="00A967F1" w:rsidP="00884E12">
            <w:pPr>
              <w:jc w:val="center"/>
              <w:rPr>
                <w:color w:val="000000"/>
                <w:sz w:val="20"/>
              </w:rPr>
            </w:pPr>
            <w:r w:rsidRPr="00884E12">
              <w:rPr>
                <w:color w:val="000000"/>
                <w:sz w:val="20"/>
              </w:rPr>
              <w:t>Адрес (Местоположение земельного участка)</w:t>
            </w:r>
          </w:p>
        </w:tc>
      </w:tr>
      <w:tr w:rsidR="00A967F1" w:rsidRPr="00A967F1" w:rsidTr="00E73E73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7F1" w:rsidRPr="00A967F1" w:rsidRDefault="00A967F1" w:rsidP="00EB0808">
            <w:pPr>
              <w:rPr>
                <w:color w:val="000000"/>
                <w:sz w:val="20"/>
              </w:rPr>
            </w:pPr>
            <w:r w:rsidRPr="00A967F1">
              <w:rPr>
                <w:color w:val="000000"/>
                <w:sz w:val="20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F1" w:rsidRPr="00A967F1" w:rsidRDefault="00A967F1" w:rsidP="004837C3">
            <w:pPr>
              <w:rPr>
                <w:color w:val="000000"/>
                <w:sz w:val="20"/>
              </w:rPr>
            </w:pPr>
            <w:r w:rsidRPr="00A967F1">
              <w:rPr>
                <w:color w:val="000000"/>
                <w:sz w:val="20"/>
              </w:rPr>
              <w:t>01:04:</w:t>
            </w:r>
            <w:r w:rsidR="00F9440A">
              <w:rPr>
                <w:color w:val="000000"/>
                <w:sz w:val="20"/>
              </w:rPr>
              <w:t>5901004:</w:t>
            </w:r>
            <w:r w:rsidR="004837C3">
              <w:rPr>
                <w:color w:val="000000"/>
                <w:sz w:val="20"/>
              </w:rPr>
              <w:t>2243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F1" w:rsidRPr="00B34A53" w:rsidRDefault="00132B08" w:rsidP="00103E31">
            <w:pPr>
              <w:jc w:val="both"/>
              <w:rPr>
                <w:sz w:val="20"/>
              </w:rPr>
            </w:pPr>
            <w:r w:rsidRPr="00B34A53">
              <w:rPr>
                <w:sz w:val="20"/>
              </w:rPr>
              <w:t xml:space="preserve">Республика Адыгея, р-н Майкопский, </w:t>
            </w:r>
            <w:proofErr w:type="spellStart"/>
            <w:r w:rsidRPr="00B34A53">
              <w:rPr>
                <w:sz w:val="20"/>
              </w:rPr>
              <w:t>ст-ца</w:t>
            </w:r>
            <w:proofErr w:type="spellEnd"/>
            <w:r w:rsidRPr="00B34A53">
              <w:rPr>
                <w:sz w:val="20"/>
              </w:rPr>
              <w:t xml:space="preserve"> Даховская, Российская Федерация</w:t>
            </w:r>
            <w:r w:rsidR="00B34A53">
              <w:rPr>
                <w:sz w:val="20"/>
              </w:rPr>
              <w:t>.</w:t>
            </w:r>
          </w:p>
        </w:tc>
      </w:tr>
      <w:tr w:rsidR="00E73E73" w:rsidRPr="00A967F1" w:rsidTr="00E73E73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E73" w:rsidRDefault="008968B2" w:rsidP="00EB08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  <w:p w:rsidR="00E73E73" w:rsidRPr="00A967F1" w:rsidRDefault="00E73E73" w:rsidP="00EB0808">
            <w:pPr>
              <w:rPr>
                <w:color w:val="000000"/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73" w:rsidRPr="00A967F1" w:rsidRDefault="00E73E73" w:rsidP="00452198">
            <w:pPr>
              <w:rPr>
                <w:color w:val="000000"/>
                <w:sz w:val="20"/>
              </w:rPr>
            </w:pPr>
            <w:r w:rsidRPr="00A967F1">
              <w:rPr>
                <w:color w:val="000000"/>
                <w:sz w:val="20"/>
              </w:rPr>
              <w:t>01:04:</w:t>
            </w:r>
            <w:r>
              <w:rPr>
                <w:color w:val="000000"/>
                <w:sz w:val="20"/>
              </w:rPr>
              <w:t>5901004:</w:t>
            </w:r>
            <w:r w:rsidR="00452198">
              <w:rPr>
                <w:color w:val="000000"/>
                <w:sz w:val="20"/>
              </w:rPr>
              <w:t>979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73" w:rsidRPr="00B34A53" w:rsidRDefault="00132B08" w:rsidP="00B34A53">
            <w:pPr>
              <w:jc w:val="both"/>
              <w:rPr>
                <w:sz w:val="20"/>
              </w:rPr>
            </w:pPr>
            <w:r w:rsidRPr="00B34A53">
              <w:rPr>
                <w:sz w:val="20"/>
              </w:rPr>
              <w:t>Местоположение установлено относительно ориентира, расположенного в границах участка.</w:t>
            </w:r>
            <w:r w:rsidR="00B34A53">
              <w:rPr>
                <w:sz w:val="20"/>
              </w:rPr>
              <w:t xml:space="preserve"> </w:t>
            </w:r>
            <w:r w:rsidRPr="00B34A53">
              <w:rPr>
                <w:sz w:val="20"/>
              </w:rPr>
              <w:t xml:space="preserve">Ориентир административное здание МО </w:t>
            </w:r>
            <w:r w:rsidR="00B34A53">
              <w:rPr>
                <w:sz w:val="20"/>
              </w:rPr>
              <w:t>«</w:t>
            </w:r>
            <w:r w:rsidRPr="00B34A53">
              <w:rPr>
                <w:sz w:val="20"/>
              </w:rPr>
              <w:t>Даховское сельское поселение</w:t>
            </w:r>
            <w:r w:rsidR="00B34A53">
              <w:rPr>
                <w:sz w:val="20"/>
              </w:rPr>
              <w:t>»</w:t>
            </w:r>
            <w:r w:rsidRPr="00B34A53">
              <w:rPr>
                <w:sz w:val="20"/>
              </w:rPr>
              <w:t>.</w:t>
            </w:r>
            <w:r w:rsidR="00B34A53">
              <w:rPr>
                <w:sz w:val="20"/>
              </w:rPr>
              <w:t xml:space="preserve"> </w:t>
            </w:r>
            <w:r w:rsidRPr="00B34A53">
              <w:rPr>
                <w:sz w:val="20"/>
              </w:rPr>
              <w:t xml:space="preserve">Участок находится примерно в 6600 м., по направлению на запад от ориентира. </w:t>
            </w:r>
            <w:proofErr w:type="gramStart"/>
            <w:r w:rsidRPr="00B34A53">
              <w:rPr>
                <w:sz w:val="20"/>
              </w:rPr>
              <w:t>Почтовый</w:t>
            </w:r>
            <w:proofErr w:type="gramEnd"/>
            <w:r w:rsidRPr="00B34A53">
              <w:rPr>
                <w:sz w:val="20"/>
              </w:rPr>
              <w:t xml:space="preserve"> адрес ориентира: Республика Адыгея, р-н Майкопский, </w:t>
            </w:r>
            <w:proofErr w:type="spellStart"/>
            <w:proofErr w:type="gramStart"/>
            <w:r w:rsidRPr="00B34A53">
              <w:rPr>
                <w:sz w:val="20"/>
              </w:rPr>
              <w:t>ст</w:t>
            </w:r>
            <w:proofErr w:type="spellEnd"/>
            <w:proofErr w:type="gramEnd"/>
            <w:r w:rsidRPr="00B34A53">
              <w:rPr>
                <w:sz w:val="20"/>
              </w:rPr>
              <w:t/>
            </w:r>
            <w:proofErr w:type="spellStart"/>
            <w:r w:rsidRPr="00B34A53">
              <w:rPr>
                <w:sz w:val="20"/>
              </w:rPr>
              <w:t>ца</w:t>
            </w:r>
            <w:proofErr w:type="spellEnd"/>
            <w:r w:rsidRPr="00B34A53">
              <w:rPr>
                <w:sz w:val="20"/>
              </w:rPr>
              <w:t xml:space="preserve"> Даховская, ул. Октябрьская, 79, (секция 3, контур 25, 26)</w:t>
            </w:r>
          </w:p>
        </w:tc>
      </w:tr>
      <w:tr w:rsidR="00E73E73" w:rsidRPr="00A967F1" w:rsidTr="00E73E73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E73" w:rsidRPr="00A967F1" w:rsidRDefault="008968B2" w:rsidP="00EB08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73" w:rsidRPr="00A967F1" w:rsidRDefault="00E73E73" w:rsidP="00452198">
            <w:pPr>
              <w:rPr>
                <w:color w:val="000000"/>
                <w:sz w:val="20"/>
              </w:rPr>
            </w:pPr>
            <w:r w:rsidRPr="00A967F1">
              <w:rPr>
                <w:color w:val="000000"/>
                <w:sz w:val="20"/>
              </w:rPr>
              <w:t>01:04:</w:t>
            </w:r>
            <w:r w:rsidR="00452198">
              <w:rPr>
                <w:color w:val="000000"/>
                <w:sz w:val="20"/>
              </w:rPr>
              <w:t>0000000</w:t>
            </w:r>
            <w:r>
              <w:rPr>
                <w:color w:val="000000"/>
                <w:sz w:val="20"/>
              </w:rPr>
              <w:t>:</w:t>
            </w:r>
            <w:r w:rsidR="00452198">
              <w:rPr>
                <w:color w:val="000000"/>
                <w:sz w:val="20"/>
              </w:rPr>
              <w:t>244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73" w:rsidRPr="00B34A53" w:rsidRDefault="00132B08" w:rsidP="00B34A53">
            <w:pPr>
              <w:jc w:val="both"/>
              <w:rPr>
                <w:sz w:val="20"/>
              </w:rPr>
            </w:pPr>
            <w:r w:rsidRPr="00B34A53">
              <w:rPr>
                <w:sz w:val="20"/>
              </w:rPr>
              <w:t>Местоположение установлено относительно ориентира, расположенного за пределами участка.</w:t>
            </w:r>
            <w:r w:rsidR="00B34A53">
              <w:rPr>
                <w:sz w:val="20"/>
              </w:rPr>
              <w:t xml:space="preserve"> </w:t>
            </w:r>
            <w:r w:rsidRPr="00B34A53">
              <w:rPr>
                <w:sz w:val="20"/>
              </w:rPr>
              <w:t xml:space="preserve">Ориентир Административное здание МО </w:t>
            </w:r>
            <w:r w:rsidR="00B34A53">
              <w:rPr>
                <w:sz w:val="20"/>
              </w:rPr>
              <w:t>«</w:t>
            </w:r>
            <w:r w:rsidRPr="00B34A53">
              <w:rPr>
                <w:sz w:val="20"/>
              </w:rPr>
              <w:t>Даховское сельское поселение</w:t>
            </w:r>
            <w:r w:rsidR="00B34A53">
              <w:rPr>
                <w:sz w:val="20"/>
              </w:rPr>
              <w:t>»</w:t>
            </w:r>
            <w:r w:rsidRPr="00B34A53">
              <w:rPr>
                <w:sz w:val="20"/>
              </w:rPr>
              <w:t>.</w:t>
            </w:r>
            <w:r w:rsidR="00B34A53">
              <w:rPr>
                <w:sz w:val="20"/>
              </w:rPr>
              <w:t xml:space="preserve"> </w:t>
            </w:r>
            <w:r w:rsidRPr="00B34A53">
              <w:rPr>
                <w:sz w:val="20"/>
              </w:rPr>
              <w:t xml:space="preserve">Участок находится примерно в 1000 м, по направлению на север от ориентира. </w:t>
            </w:r>
            <w:proofErr w:type="gramStart"/>
            <w:r w:rsidRPr="00B34A53">
              <w:rPr>
                <w:sz w:val="20"/>
              </w:rPr>
              <w:t>Почтовый</w:t>
            </w:r>
            <w:proofErr w:type="gramEnd"/>
            <w:r w:rsidRPr="00B34A53">
              <w:rPr>
                <w:sz w:val="20"/>
              </w:rPr>
              <w:t xml:space="preserve"> адрес ориентира: Республика Адыгея, р-н Майкопский, </w:t>
            </w:r>
            <w:proofErr w:type="spellStart"/>
            <w:proofErr w:type="gramStart"/>
            <w:r w:rsidRPr="00B34A53">
              <w:rPr>
                <w:sz w:val="20"/>
              </w:rPr>
              <w:t>ст</w:t>
            </w:r>
            <w:proofErr w:type="spellEnd"/>
            <w:proofErr w:type="gramEnd"/>
            <w:r w:rsidRPr="00B34A53">
              <w:rPr>
                <w:sz w:val="20"/>
              </w:rPr>
              <w:t/>
            </w:r>
            <w:proofErr w:type="spellStart"/>
            <w:r w:rsidRPr="00B34A53">
              <w:rPr>
                <w:sz w:val="20"/>
              </w:rPr>
              <w:t>ца</w:t>
            </w:r>
            <w:proofErr w:type="spellEnd"/>
            <w:r w:rsidRPr="00B34A53">
              <w:rPr>
                <w:sz w:val="20"/>
              </w:rPr>
              <w:t xml:space="preserve"> Даховская, ул. Советская, 20.</w:t>
            </w:r>
          </w:p>
        </w:tc>
      </w:tr>
      <w:tr w:rsidR="00E73E73" w:rsidRPr="00A967F1" w:rsidTr="00E73E73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E73" w:rsidRPr="00A967F1" w:rsidRDefault="008968B2" w:rsidP="00EB08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73" w:rsidRPr="00A967F1" w:rsidRDefault="00E73E73" w:rsidP="00452198">
            <w:pPr>
              <w:rPr>
                <w:color w:val="000000"/>
                <w:sz w:val="20"/>
              </w:rPr>
            </w:pPr>
            <w:r w:rsidRPr="00A967F1">
              <w:rPr>
                <w:color w:val="000000"/>
                <w:sz w:val="20"/>
              </w:rPr>
              <w:t>01:04:</w:t>
            </w:r>
            <w:r>
              <w:rPr>
                <w:color w:val="000000"/>
                <w:sz w:val="20"/>
              </w:rPr>
              <w:t>5</w:t>
            </w:r>
            <w:r w:rsidR="00452198">
              <w:rPr>
                <w:color w:val="000000"/>
                <w:sz w:val="20"/>
              </w:rPr>
              <w:t>611011</w:t>
            </w:r>
            <w:r>
              <w:rPr>
                <w:color w:val="000000"/>
                <w:sz w:val="20"/>
              </w:rPr>
              <w:t>:</w:t>
            </w:r>
            <w:r w:rsidR="00452198">
              <w:rPr>
                <w:color w:val="000000"/>
                <w:sz w:val="20"/>
              </w:rPr>
              <w:t>355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73" w:rsidRPr="00B34A53" w:rsidRDefault="00132B08" w:rsidP="00B34A53">
            <w:pPr>
              <w:jc w:val="both"/>
              <w:rPr>
                <w:sz w:val="20"/>
              </w:rPr>
            </w:pPr>
            <w:r w:rsidRPr="00B34A53">
              <w:rPr>
                <w:sz w:val="20"/>
              </w:rPr>
              <w:t>Местоположение установлено относительно ориентира, расположенного за пределами участка.</w:t>
            </w:r>
            <w:r w:rsidR="00B34A53">
              <w:rPr>
                <w:sz w:val="20"/>
              </w:rPr>
              <w:t xml:space="preserve"> </w:t>
            </w:r>
            <w:r w:rsidRPr="00B34A53">
              <w:rPr>
                <w:sz w:val="20"/>
              </w:rPr>
              <w:t xml:space="preserve">Ориентир Административное здание МО </w:t>
            </w:r>
            <w:r w:rsidR="00B34A53">
              <w:rPr>
                <w:sz w:val="20"/>
              </w:rPr>
              <w:t>«</w:t>
            </w:r>
            <w:r w:rsidRPr="00B34A53">
              <w:rPr>
                <w:sz w:val="20"/>
              </w:rPr>
              <w:t>Даховское сельское поселение</w:t>
            </w:r>
            <w:r w:rsidR="00B34A53">
              <w:rPr>
                <w:sz w:val="20"/>
              </w:rPr>
              <w:t>»</w:t>
            </w:r>
            <w:r w:rsidRPr="00B34A53">
              <w:rPr>
                <w:sz w:val="20"/>
              </w:rPr>
              <w:t>.</w:t>
            </w:r>
            <w:r w:rsidR="00B34A53">
              <w:rPr>
                <w:sz w:val="20"/>
              </w:rPr>
              <w:t xml:space="preserve"> </w:t>
            </w:r>
            <w:r w:rsidRPr="00B34A53">
              <w:rPr>
                <w:sz w:val="20"/>
              </w:rPr>
              <w:t xml:space="preserve">Участок находится примерно в 6,6 км, по направлению на запад от ориентира. </w:t>
            </w:r>
            <w:proofErr w:type="gramStart"/>
            <w:r w:rsidRPr="00B34A53">
              <w:rPr>
                <w:sz w:val="20"/>
              </w:rPr>
              <w:t>Почтовый</w:t>
            </w:r>
            <w:proofErr w:type="gramEnd"/>
            <w:r w:rsidRPr="00B34A53">
              <w:rPr>
                <w:sz w:val="20"/>
              </w:rPr>
              <w:t xml:space="preserve"> адрес ориентира: Республика Адыгея, р-н Майкопский, </w:t>
            </w:r>
            <w:proofErr w:type="spellStart"/>
            <w:proofErr w:type="gramStart"/>
            <w:r w:rsidRPr="00B34A53">
              <w:rPr>
                <w:sz w:val="20"/>
              </w:rPr>
              <w:t>ст</w:t>
            </w:r>
            <w:proofErr w:type="spellEnd"/>
            <w:proofErr w:type="gramEnd"/>
            <w:r w:rsidRPr="00B34A53">
              <w:rPr>
                <w:sz w:val="20"/>
              </w:rPr>
              <w:t/>
            </w:r>
            <w:proofErr w:type="spellStart"/>
            <w:r w:rsidRPr="00B34A53">
              <w:rPr>
                <w:sz w:val="20"/>
              </w:rPr>
              <w:t>ца</w:t>
            </w:r>
            <w:proofErr w:type="spellEnd"/>
            <w:r w:rsidRPr="00B34A53">
              <w:rPr>
                <w:sz w:val="20"/>
              </w:rPr>
              <w:t xml:space="preserve"> Даховская, </w:t>
            </w:r>
            <w:proofErr w:type="spellStart"/>
            <w:r w:rsidRPr="00B34A53">
              <w:rPr>
                <w:sz w:val="20"/>
              </w:rPr>
              <w:t>ул</w:t>
            </w:r>
            <w:proofErr w:type="spellEnd"/>
            <w:r w:rsidRPr="00B34A53">
              <w:rPr>
                <w:sz w:val="20"/>
              </w:rPr>
              <w:t xml:space="preserve"> Советская, 20.</w:t>
            </w:r>
          </w:p>
        </w:tc>
      </w:tr>
      <w:tr w:rsidR="00E73E73" w:rsidRPr="00A967F1" w:rsidTr="00E73E73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E73" w:rsidRPr="00A967F1" w:rsidRDefault="008968B2" w:rsidP="00EB08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73" w:rsidRPr="00A967F1" w:rsidRDefault="00E73E73" w:rsidP="00452198">
            <w:pPr>
              <w:rPr>
                <w:color w:val="000000"/>
                <w:sz w:val="20"/>
              </w:rPr>
            </w:pPr>
            <w:r w:rsidRPr="00A967F1">
              <w:rPr>
                <w:color w:val="000000"/>
                <w:sz w:val="20"/>
              </w:rPr>
              <w:t>01:04:</w:t>
            </w:r>
            <w:r w:rsidR="00452198">
              <w:rPr>
                <w:color w:val="000000"/>
                <w:sz w:val="20"/>
              </w:rPr>
              <w:t>5611011</w:t>
            </w:r>
            <w:r>
              <w:rPr>
                <w:color w:val="000000"/>
                <w:sz w:val="20"/>
              </w:rPr>
              <w:t>:</w:t>
            </w:r>
            <w:r w:rsidR="00452198">
              <w:rPr>
                <w:color w:val="000000"/>
                <w:sz w:val="20"/>
              </w:rPr>
              <w:t>840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A53" w:rsidRPr="00B34A53" w:rsidRDefault="00B34A53" w:rsidP="00B34A53">
            <w:pPr>
              <w:jc w:val="both"/>
              <w:rPr>
                <w:sz w:val="20"/>
              </w:rPr>
            </w:pPr>
            <w:r w:rsidRPr="00B34A53">
              <w:rPr>
                <w:sz w:val="20"/>
              </w:rPr>
              <w:t xml:space="preserve">Республика Адыгея (Адыгея), Майкопский р-н, </w:t>
            </w:r>
            <w:proofErr w:type="spellStart"/>
            <w:r w:rsidRPr="00B34A53">
              <w:rPr>
                <w:sz w:val="20"/>
              </w:rPr>
              <w:t>ст-ца</w:t>
            </w:r>
            <w:proofErr w:type="spellEnd"/>
            <w:r w:rsidRPr="00B34A53">
              <w:rPr>
                <w:sz w:val="20"/>
              </w:rPr>
              <w:t xml:space="preserve"> Даховская</w:t>
            </w:r>
            <w:r>
              <w:rPr>
                <w:sz w:val="20"/>
              </w:rPr>
              <w:t>.</w:t>
            </w:r>
          </w:p>
        </w:tc>
      </w:tr>
      <w:tr w:rsidR="00E73E73" w:rsidRPr="00A967F1" w:rsidTr="00E73E73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E73" w:rsidRPr="00A967F1" w:rsidRDefault="008968B2" w:rsidP="00EB08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73" w:rsidRPr="00A967F1" w:rsidRDefault="00E73E73" w:rsidP="00452198">
            <w:pPr>
              <w:rPr>
                <w:color w:val="000000"/>
                <w:sz w:val="20"/>
              </w:rPr>
            </w:pPr>
            <w:r w:rsidRPr="00A967F1">
              <w:rPr>
                <w:color w:val="000000"/>
                <w:sz w:val="20"/>
              </w:rPr>
              <w:t>01:04:</w:t>
            </w:r>
            <w:r w:rsidR="00452198">
              <w:rPr>
                <w:color w:val="000000"/>
                <w:sz w:val="20"/>
              </w:rPr>
              <w:t>5611011</w:t>
            </w:r>
            <w:r>
              <w:rPr>
                <w:color w:val="000000"/>
                <w:sz w:val="20"/>
              </w:rPr>
              <w:t>:</w:t>
            </w:r>
            <w:r w:rsidR="00452198">
              <w:rPr>
                <w:color w:val="000000"/>
                <w:sz w:val="20"/>
              </w:rPr>
              <w:t>949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E73" w:rsidRPr="00B34A53" w:rsidRDefault="00B34A53" w:rsidP="00A90F37">
            <w:pPr>
              <w:jc w:val="both"/>
              <w:rPr>
                <w:sz w:val="20"/>
              </w:rPr>
            </w:pPr>
            <w:r w:rsidRPr="00B34A53">
              <w:rPr>
                <w:sz w:val="20"/>
              </w:rPr>
              <w:t xml:space="preserve">Республика Адыгея, Майкопский район, </w:t>
            </w:r>
            <w:proofErr w:type="spellStart"/>
            <w:r w:rsidRPr="00B34A53">
              <w:rPr>
                <w:sz w:val="20"/>
              </w:rPr>
              <w:t>ст-ца</w:t>
            </w:r>
            <w:proofErr w:type="spellEnd"/>
            <w:r w:rsidRPr="00B34A53">
              <w:rPr>
                <w:sz w:val="20"/>
              </w:rPr>
              <w:t xml:space="preserve"> Даховская</w:t>
            </w:r>
            <w:r>
              <w:rPr>
                <w:sz w:val="20"/>
              </w:rPr>
              <w:t>.</w:t>
            </w:r>
          </w:p>
        </w:tc>
      </w:tr>
    </w:tbl>
    <w:p w:rsidR="00952291" w:rsidRPr="00F9440A" w:rsidRDefault="00952291" w:rsidP="00952291">
      <w:pPr>
        <w:rPr>
          <w:i/>
          <w:sz w:val="22"/>
          <w:szCs w:val="22"/>
        </w:rPr>
      </w:pPr>
      <w:r w:rsidRPr="00884E12">
        <w:rPr>
          <w:i/>
          <w:sz w:val="22"/>
          <w:szCs w:val="22"/>
        </w:rPr>
        <w:t xml:space="preserve">* согласно общедоступным сведениям публичной кадастровой </w:t>
      </w:r>
      <w:r w:rsidRPr="00F9440A">
        <w:rPr>
          <w:i/>
          <w:sz w:val="22"/>
          <w:szCs w:val="22"/>
        </w:rPr>
        <w:t>карты (</w:t>
      </w:r>
      <w:hyperlink r:id="rId6" w:history="1"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</w:rPr>
          <w:t>https</w:t>
        </w:r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  <w:lang w:val="ru-RU"/>
          </w:rPr>
          <w:t>://</w:t>
        </w:r>
        <w:proofErr w:type="spellStart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</w:rPr>
          <w:t>pkk</w:t>
        </w:r>
        <w:proofErr w:type="spellEnd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  <w:lang w:val="ru-RU"/>
          </w:rPr>
          <w:t>5.</w:t>
        </w:r>
        <w:proofErr w:type="spellStart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</w:rPr>
          <w:t>rosreestr</w:t>
        </w:r>
        <w:proofErr w:type="spellEnd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</w:rPr>
          <w:t>ru</w:t>
        </w:r>
        <w:proofErr w:type="spellEnd"/>
        <w:r w:rsidRPr="00F9440A">
          <w:rPr>
            <w:rStyle w:val="a5"/>
            <w:rFonts w:ascii="Times New Roman" w:hAnsi="Times New Roman"/>
            <w:i/>
            <w:color w:val="auto"/>
            <w:sz w:val="22"/>
            <w:szCs w:val="22"/>
            <w:u w:val="none"/>
            <w:lang w:val="ru-RU"/>
          </w:rPr>
          <w:t>/</w:t>
        </w:r>
      </w:hyperlink>
      <w:r w:rsidRPr="00F9440A">
        <w:rPr>
          <w:i/>
          <w:sz w:val="22"/>
          <w:szCs w:val="22"/>
        </w:rPr>
        <w:t>)</w:t>
      </w:r>
    </w:p>
    <w:p w:rsidR="00571963" w:rsidRPr="007251B6" w:rsidRDefault="00571963" w:rsidP="00571963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7251B6">
        <w:rPr>
          <w:rFonts w:eastAsia="Calibri"/>
          <w:sz w:val="28"/>
          <w:szCs w:val="28"/>
          <w:lang w:eastAsia="en-US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</w:t>
      </w:r>
      <w:r w:rsidRPr="007251B6">
        <w:rPr>
          <w:rFonts w:eastAsia="Calibri"/>
          <w:sz w:val="28"/>
          <w:szCs w:val="28"/>
          <w:lang w:eastAsia="en-US"/>
        </w:rPr>
        <w:lastRenderedPageBreak/>
        <w:t>указанные земельные участки (в случае, если права на них не зарегистрированы в Едином государственном реестре недвижимости) можно по адресу: Майкопский район, п. Т</w:t>
      </w:r>
      <w:r w:rsidR="00103E31">
        <w:rPr>
          <w:rFonts w:eastAsia="Calibri"/>
          <w:sz w:val="28"/>
          <w:szCs w:val="28"/>
          <w:lang w:eastAsia="en-US"/>
        </w:rPr>
        <w:t>ул</w:t>
      </w:r>
      <w:r>
        <w:rPr>
          <w:rFonts w:eastAsia="Calibri"/>
          <w:sz w:val="28"/>
          <w:szCs w:val="28"/>
          <w:lang w:eastAsia="en-US"/>
        </w:rPr>
        <w:t xml:space="preserve">ьский, </w:t>
      </w:r>
      <w:r w:rsidR="00103E31">
        <w:rPr>
          <w:rFonts w:eastAsia="Calibri"/>
          <w:sz w:val="28"/>
          <w:szCs w:val="28"/>
          <w:lang w:eastAsia="en-US"/>
        </w:rPr>
        <w:t>ул.</w:t>
      </w:r>
      <w:r>
        <w:rPr>
          <w:rFonts w:eastAsia="Calibri"/>
          <w:sz w:val="28"/>
          <w:szCs w:val="28"/>
          <w:lang w:eastAsia="en-US"/>
        </w:rPr>
        <w:t xml:space="preserve"> Советская, 42, каб. 103</w:t>
      </w:r>
      <w:r w:rsidRPr="007251B6">
        <w:rPr>
          <w:rFonts w:eastAsia="Calibri"/>
          <w:sz w:val="28"/>
          <w:szCs w:val="28"/>
          <w:lang w:eastAsia="en-US"/>
        </w:rPr>
        <w:t>, тел. +7(87777)5-</w:t>
      </w:r>
      <w:r>
        <w:rPr>
          <w:rFonts w:eastAsia="Calibri"/>
          <w:sz w:val="28"/>
          <w:szCs w:val="28"/>
          <w:lang w:eastAsia="en-US"/>
        </w:rPr>
        <w:t>13</w:t>
      </w:r>
      <w:r w:rsidRPr="007251B6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97</w:t>
      </w:r>
      <w:r w:rsidRPr="007251B6">
        <w:rPr>
          <w:rFonts w:eastAsia="Calibri"/>
          <w:sz w:val="28"/>
          <w:szCs w:val="28"/>
          <w:lang w:eastAsia="en-US"/>
        </w:rPr>
        <w:t>; понедельник</w:t>
      </w:r>
      <w:r>
        <w:rPr>
          <w:rFonts w:eastAsia="Calibri"/>
          <w:sz w:val="28"/>
          <w:szCs w:val="28"/>
          <w:lang w:eastAsia="en-US"/>
        </w:rPr>
        <w:t xml:space="preserve">, вторник, </w:t>
      </w:r>
      <w:r w:rsidRPr="007251B6">
        <w:rPr>
          <w:rFonts w:eastAsia="Calibri"/>
          <w:sz w:val="28"/>
          <w:szCs w:val="28"/>
          <w:lang w:eastAsia="en-US"/>
        </w:rPr>
        <w:t>четверг с 9 до 1</w:t>
      </w:r>
      <w:r>
        <w:rPr>
          <w:rFonts w:eastAsia="Calibri"/>
          <w:sz w:val="28"/>
          <w:szCs w:val="28"/>
          <w:lang w:eastAsia="en-US"/>
        </w:rPr>
        <w:t>7</w:t>
      </w:r>
      <w:r w:rsidRPr="007251B6">
        <w:rPr>
          <w:rFonts w:eastAsia="Calibri"/>
          <w:sz w:val="28"/>
          <w:szCs w:val="28"/>
          <w:lang w:eastAsia="en-US"/>
        </w:rPr>
        <w:t xml:space="preserve"> часов (перерыв с 13-00 до 13-48), </w:t>
      </w:r>
      <w:r>
        <w:rPr>
          <w:rFonts w:eastAsia="Calibri"/>
          <w:sz w:val="28"/>
          <w:szCs w:val="28"/>
          <w:lang w:eastAsia="en-US"/>
        </w:rPr>
        <w:t xml:space="preserve">среда, </w:t>
      </w:r>
      <w:r w:rsidRPr="007251B6">
        <w:rPr>
          <w:rFonts w:eastAsia="Calibri"/>
          <w:sz w:val="28"/>
          <w:szCs w:val="28"/>
          <w:lang w:eastAsia="en-US"/>
        </w:rPr>
        <w:t>пятница с 9 до 1</w:t>
      </w:r>
      <w:r>
        <w:rPr>
          <w:rFonts w:eastAsia="Calibri"/>
          <w:sz w:val="28"/>
          <w:szCs w:val="28"/>
          <w:lang w:eastAsia="en-US"/>
        </w:rPr>
        <w:t>3</w:t>
      </w:r>
      <w:r w:rsidRPr="007251B6">
        <w:rPr>
          <w:rFonts w:eastAsia="Calibri"/>
          <w:sz w:val="28"/>
          <w:szCs w:val="28"/>
          <w:lang w:eastAsia="en-US"/>
        </w:rPr>
        <w:t xml:space="preserve"> часов.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:rsidR="007A6052" w:rsidRPr="00B116A6" w:rsidRDefault="00571963" w:rsidP="00E76DD5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C7B8D">
        <w:rPr>
          <w:rFonts w:eastAsia="Calibri"/>
          <w:sz w:val="28"/>
          <w:szCs w:val="28"/>
          <w:lang w:eastAsia="en-US"/>
        </w:rPr>
        <w:t xml:space="preserve">. </w:t>
      </w:r>
      <w:bookmarkStart w:id="0" w:name="_GoBack"/>
      <w:r w:rsidR="007A6052" w:rsidRPr="00EC1425">
        <w:rPr>
          <w:rFonts w:eastAsia="Calibri"/>
          <w:sz w:val="28"/>
          <w:szCs w:val="28"/>
          <w:lang w:eastAsia="en-US"/>
        </w:rPr>
        <w:t xml:space="preserve">Сообщение о поступившем ходатайстве, а также </w:t>
      </w:r>
      <w:r w:rsidR="007A6052" w:rsidRPr="00EC1425">
        <w:rPr>
          <w:sz w:val="28"/>
          <w:szCs w:val="28"/>
        </w:rPr>
        <w:t>описание местоположения границ публичного сервитута,</w:t>
      </w:r>
      <w:r w:rsidR="007A6052" w:rsidRPr="00EC1425">
        <w:rPr>
          <w:rFonts w:eastAsia="Calibri"/>
          <w:sz w:val="28"/>
          <w:szCs w:val="28"/>
          <w:lang w:eastAsia="en-US"/>
        </w:rPr>
        <w:t xml:space="preserve"> размещено </w:t>
      </w:r>
      <w:r w:rsidR="007A6052" w:rsidRPr="00EC1425">
        <w:rPr>
          <w:sz w:val="28"/>
          <w:szCs w:val="28"/>
        </w:rPr>
        <w:t xml:space="preserve">на официальном сайте </w:t>
      </w:r>
      <w:r w:rsidR="00944053">
        <w:rPr>
          <w:sz w:val="28"/>
          <w:szCs w:val="28"/>
        </w:rPr>
        <w:t>а</w:t>
      </w:r>
      <w:r w:rsidR="007A6052" w:rsidRPr="00EC1425">
        <w:rPr>
          <w:sz w:val="28"/>
          <w:szCs w:val="28"/>
        </w:rPr>
        <w:t>дминистрации МО «Майкопский район» в информационно-телекоммуникационной сети «</w:t>
      </w:r>
      <w:r w:rsidR="007A6052" w:rsidRPr="00B116A6">
        <w:rPr>
          <w:sz w:val="28"/>
          <w:szCs w:val="28"/>
        </w:rPr>
        <w:t>Интернет» (</w:t>
      </w:r>
      <w:hyperlink r:id="rId7" w:history="1">
        <w:r w:rsidR="00F34B18" w:rsidRPr="00B116A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F34B18" w:rsidRPr="00B116A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://майкопский-район.рф</w:t>
        </w:r>
      </w:hyperlink>
      <w:r w:rsidR="007A6052" w:rsidRPr="00B116A6">
        <w:rPr>
          <w:sz w:val="28"/>
          <w:szCs w:val="28"/>
        </w:rPr>
        <w:t xml:space="preserve">), на официальном сайте </w:t>
      </w:r>
      <w:r w:rsidR="00944053">
        <w:rPr>
          <w:sz w:val="28"/>
          <w:szCs w:val="28"/>
        </w:rPr>
        <w:t>а</w:t>
      </w:r>
      <w:r w:rsidR="007A6052" w:rsidRPr="00B116A6">
        <w:rPr>
          <w:sz w:val="28"/>
          <w:szCs w:val="28"/>
        </w:rPr>
        <w:t xml:space="preserve">дминистрации МО </w:t>
      </w:r>
      <w:r w:rsidR="00103E31">
        <w:rPr>
          <w:sz w:val="28"/>
          <w:szCs w:val="28"/>
        </w:rPr>
        <w:t>«Даховское сельское поселение»</w:t>
      </w:r>
      <w:r w:rsidR="007A6052" w:rsidRPr="00B116A6">
        <w:rPr>
          <w:sz w:val="28"/>
          <w:szCs w:val="28"/>
        </w:rPr>
        <w:t xml:space="preserve"> в информационно-телекоммуникационной сети «Интернет» (</w:t>
      </w:r>
      <w:hyperlink r:id="rId8" w:history="1">
        <w:r w:rsidR="00F34B18" w:rsidRPr="00B116A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F34B18" w:rsidRPr="00B116A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://дах01.рф</w:t>
        </w:r>
      </w:hyperlink>
      <w:r w:rsidR="007A6052" w:rsidRPr="00B116A6">
        <w:rPr>
          <w:sz w:val="28"/>
          <w:szCs w:val="28"/>
        </w:rPr>
        <w:t>)</w:t>
      </w:r>
      <w:bookmarkEnd w:id="0"/>
      <w:r w:rsidR="00B116A6" w:rsidRPr="00B116A6">
        <w:rPr>
          <w:sz w:val="28"/>
          <w:szCs w:val="28"/>
        </w:rPr>
        <w:t>.</w:t>
      </w:r>
    </w:p>
    <w:p w:rsidR="007A6052" w:rsidRPr="00491D3F" w:rsidRDefault="00571963" w:rsidP="00E76D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491D3F" w:rsidRPr="00B116A6">
        <w:rPr>
          <w:sz w:val="28"/>
          <w:szCs w:val="28"/>
        </w:rPr>
        <w:t xml:space="preserve">. </w:t>
      </w:r>
      <w:r w:rsidR="007A6052" w:rsidRPr="00B116A6">
        <w:rPr>
          <w:sz w:val="28"/>
          <w:szCs w:val="28"/>
        </w:rPr>
        <w:t xml:space="preserve">Правообладатели земельных участков, подавшие заявления по </w:t>
      </w:r>
      <w:r w:rsidR="007A6052" w:rsidRPr="00491D3F">
        <w:rPr>
          <w:sz w:val="28"/>
          <w:szCs w:val="28"/>
        </w:rPr>
        <w:t>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720667" w:rsidRPr="00720667" w:rsidRDefault="00571963" w:rsidP="00720667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8</w:t>
      </w:r>
      <w:r w:rsidR="00720667">
        <w:rPr>
          <w:sz w:val="28"/>
          <w:szCs w:val="28"/>
          <w:shd w:val="clear" w:color="auto" w:fill="FFFFFF"/>
        </w:rPr>
        <w:t xml:space="preserve">. </w:t>
      </w:r>
      <w:proofErr w:type="gramStart"/>
      <w:r w:rsidR="00720667" w:rsidRPr="00720667">
        <w:rPr>
          <w:sz w:val="28"/>
          <w:szCs w:val="28"/>
          <w:shd w:val="clear" w:color="auto" w:fill="FFFFFF"/>
        </w:rPr>
        <w:t xml:space="preserve">Генеральный план муниципального образования </w:t>
      </w:r>
      <w:r w:rsidR="00103E31">
        <w:rPr>
          <w:sz w:val="28"/>
          <w:szCs w:val="28"/>
          <w:shd w:val="clear" w:color="auto" w:fill="FFFFFF"/>
        </w:rPr>
        <w:t>«Даховское сельское поселение»</w:t>
      </w:r>
      <w:r w:rsidR="00720667">
        <w:rPr>
          <w:sz w:val="28"/>
          <w:szCs w:val="28"/>
          <w:shd w:val="clear" w:color="auto" w:fill="FFFFFF"/>
        </w:rPr>
        <w:t xml:space="preserve"> </w:t>
      </w:r>
      <w:r w:rsidR="00720667" w:rsidRPr="00720667">
        <w:rPr>
          <w:sz w:val="28"/>
          <w:szCs w:val="28"/>
        </w:rPr>
        <w:t xml:space="preserve">утвержденный Решением Совета народных депутатов МО </w:t>
      </w:r>
      <w:r w:rsidR="00103E31">
        <w:rPr>
          <w:sz w:val="28"/>
          <w:szCs w:val="28"/>
        </w:rPr>
        <w:t>«Даховское сельское поселение»</w:t>
      </w:r>
      <w:r w:rsidR="00720667" w:rsidRPr="00720667">
        <w:rPr>
          <w:sz w:val="28"/>
          <w:szCs w:val="28"/>
        </w:rPr>
        <w:t xml:space="preserve"> от 28.12.2012</w:t>
      </w:r>
      <w:r w:rsidR="00720667">
        <w:rPr>
          <w:sz w:val="28"/>
          <w:szCs w:val="28"/>
        </w:rPr>
        <w:t xml:space="preserve"> </w:t>
      </w:r>
      <w:r w:rsidR="00720667" w:rsidRPr="00720667">
        <w:rPr>
          <w:sz w:val="28"/>
          <w:szCs w:val="28"/>
        </w:rPr>
        <w:t>№21, с учетом внесенных изменений в соответствии с Решением Совета народных депутатов МО «Майкопский район» от 30.09.2020 №127-РС, размещен на официальном сайте Администрации муниципального образования «Майкопский район» (</w:t>
      </w:r>
      <w:hyperlink r:id="rId9" w:tgtFrame="_blank" w:history="1">
        <w:r w:rsidR="00720667" w:rsidRPr="00720667">
          <w:rPr>
            <w:sz w:val="28"/>
            <w:szCs w:val="28"/>
          </w:rPr>
          <w:t>https://майкопский-район.рф/?cat_id=7119</w:t>
        </w:r>
      </w:hyperlink>
      <w:r w:rsidR="00720667" w:rsidRPr="00720667">
        <w:rPr>
          <w:sz w:val="28"/>
          <w:szCs w:val="28"/>
        </w:rPr>
        <w:t>), в Федеральной государственной информационной системе территориального планирования (</w:t>
      </w:r>
      <w:hyperlink r:id="rId10" w:anchor="/document-info/238433" w:tgtFrame="_blank" w:history="1">
        <w:r w:rsidR="00720667" w:rsidRPr="00720667">
          <w:rPr>
            <w:sz w:val="28"/>
            <w:szCs w:val="28"/>
          </w:rPr>
          <w:t>https://fgistp</w:t>
        </w:r>
        <w:proofErr w:type="gramEnd"/>
        <w:r w:rsidR="00720667" w:rsidRPr="00720667">
          <w:rPr>
            <w:sz w:val="28"/>
            <w:szCs w:val="28"/>
          </w:rPr>
          <w:t>.</w:t>
        </w:r>
        <w:proofErr w:type="gramStart"/>
        <w:r w:rsidR="00720667" w:rsidRPr="00720667">
          <w:rPr>
            <w:sz w:val="28"/>
            <w:szCs w:val="28"/>
          </w:rPr>
          <w:t>economy.gov.ru/lk/#/document-info/238433</w:t>
        </w:r>
      </w:hyperlink>
      <w:r w:rsidR="00720667" w:rsidRPr="00720667">
        <w:rPr>
          <w:sz w:val="28"/>
          <w:szCs w:val="28"/>
        </w:rPr>
        <w:t>).</w:t>
      </w:r>
      <w:proofErr w:type="gramEnd"/>
    </w:p>
    <w:p w:rsidR="00720667" w:rsidRPr="004624D3" w:rsidRDefault="00720667" w:rsidP="0072066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4624D3">
        <w:rPr>
          <w:color w:val="000000"/>
          <w:sz w:val="28"/>
          <w:szCs w:val="28"/>
        </w:rPr>
        <w:t>Документация по планировке территории на данную территорию не разрабатывалась.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4624D3">
        <w:rPr>
          <w:color w:val="000000"/>
          <w:sz w:val="28"/>
          <w:szCs w:val="28"/>
          <w:shd w:val="clear" w:color="auto" w:fill="FFFFFF"/>
        </w:rPr>
        <w:t>Постановлени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4624D3">
        <w:rPr>
          <w:color w:val="000000"/>
          <w:sz w:val="28"/>
          <w:szCs w:val="28"/>
          <w:shd w:val="clear" w:color="auto" w:fill="FFFFFF"/>
        </w:rPr>
        <w:t xml:space="preserve"> Правительства РФ от 12</w:t>
      </w:r>
      <w:r>
        <w:rPr>
          <w:color w:val="000000"/>
          <w:sz w:val="28"/>
          <w:szCs w:val="28"/>
          <w:shd w:val="clear" w:color="auto" w:fill="FFFFFF"/>
        </w:rPr>
        <w:t>.11</w:t>
      </w:r>
      <w:r w:rsidR="00936F16">
        <w:rPr>
          <w:color w:val="000000"/>
          <w:sz w:val="28"/>
          <w:szCs w:val="28"/>
          <w:shd w:val="clear" w:color="auto" w:fill="FFFFFF"/>
        </w:rPr>
        <w:t>.</w:t>
      </w:r>
      <w:r w:rsidRPr="004624D3">
        <w:rPr>
          <w:color w:val="000000"/>
          <w:sz w:val="28"/>
          <w:szCs w:val="28"/>
          <w:shd w:val="clear" w:color="auto" w:fill="FFFFFF"/>
        </w:rPr>
        <w:t xml:space="preserve">2020 №1816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4624D3">
        <w:rPr>
          <w:color w:val="000000"/>
          <w:sz w:val="28"/>
          <w:szCs w:val="28"/>
          <w:shd w:val="clear" w:color="auto" w:fill="FFFFFF"/>
        </w:rPr>
        <w:t xml:space="preserve">Об утверждении перечня случаев, при которых для строительства, реконструкции линейного объекта не требуется подготовка документации по планировке территории, перечня случаев, при которых для строительства, реконструкции объекта капитального строительства не </w:t>
      </w:r>
      <w:r w:rsidR="00527FF9">
        <w:rPr>
          <w:color w:val="000000"/>
          <w:sz w:val="28"/>
          <w:szCs w:val="28"/>
          <w:shd w:val="clear" w:color="auto" w:fill="FFFFFF"/>
        </w:rPr>
        <w:t xml:space="preserve">требуется получение разрешения </w:t>
      </w:r>
      <w:r w:rsidRPr="004624D3">
        <w:rPr>
          <w:color w:val="000000"/>
          <w:sz w:val="28"/>
          <w:szCs w:val="28"/>
          <w:shd w:val="clear" w:color="auto" w:fill="FFFFFF"/>
        </w:rPr>
        <w:t xml:space="preserve"> строительство, внесении изменений в перечень видов объектов, размещение которых может осуществляться на землях или земельных участках, находящихся в государственной или муниципальной</w:t>
      </w:r>
      <w:proofErr w:type="gramEnd"/>
      <w:r w:rsidRPr="004624D3">
        <w:rPr>
          <w:color w:val="000000"/>
          <w:sz w:val="28"/>
          <w:szCs w:val="28"/>
          <w:shd w:val="clear" w:color="auto" w:fill="FFFFFF"/>
        </w:rPr>
        <w:t xml:space="preserve"> собственности, без предоставления земельных участков и установления сервитутов, и о признании утратившими силу некоторых актов Пра</w:t>
      </w:r>
      <w:r>
        <w:rPr>
          <w:color w:val="000000"/>
          <w:sz w:val="28"/>
          <w:szCs w:val="28"/>
          <w:shd w:val="clear" w:color="auto" w:fill="FFFFFF"/>
        </w:rPr>
        <w:t>вительства Российской Федерации»</w:t>
      </w:r>
      <w:r w:rsidRPr="004624D3">
        <w:rPr>
          <w:color w:val="000000"/>
          <w:sz w:val="28"/>
          <w:szCs w:val="28"/>
          <w:shd w:val="clear" w:color="auto" w:fill="FFFFFF"/>
        </w:rPr>
        <w:t xml:space="preserve">, не требуется подготовка документации </w:t>
      </w:r>
      <w:r w:rsidR="00E73E73">
        <w:rPr>
          <w:color w:val="000000"/>
          <w:sz w:val="28"/>
          <w:szCs w:val="28"/>
          <w:shd w:val="clear" w:color="auto" w:fill="FFFFFF"/>
        </w:rPr>
        <w:t xml:space="preserve"> </w:t>
      </w:r>
      <w:r w:rsidRPr="004624D3">
        <w:rPr>
          <w:color w:val="000000"/>
          <w:sz w:val="28"/>
          <w:szCs w:val="28"/>
          <w:shd w:val="clear" w:color="auto" w:fill="FFFFFF"/>
        </w:rPr>
        <w:t>о планировке территории для линий электропередач классом напряжения до 35 кВ включительно, а также связанных с ними трансформаторных подстанций, распределительных пунктов.</w:t>
      </w:r>
    </w:p>
    <w:p w:rsidR="00F73231" w:rsidRDefault="00F73231" w:rsidP="00E76DD5"/>
    <w:sectPr w:rsidR="00F73231" w:rsidSect="00CF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A1D"/>
    <w:multiLevelType w:val="hybridMultilevel"/>
    <w:tmpl w:val="ADB2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21EE"/>
    <w:multiLevelType w:val="hybridMultilevel"/>
    <w:tmpl w:val="9AA64E0C"/>
    <w:lvl w:ilvl="0" w:tplc="7C7AE30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5B7DA5"/>
    <w:multiLevelType w:val="hybridMultilevel"/>
    <w:tmpl w:val="9AA64E0C"/>
    <w:lvl w:ilvl="0" w:tplc="7C7AE30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9445E7C"/>
    <w:multiLevelType w:val="singleLevel"/>
    <w:tmpl w:val="64D83B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2469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E434B2"/>
    <w:multiLevelType w:val="hybridMultilevel"/>
    <w:tmpl w:val="8A6E3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D6AA8"/>
    <w:multiLevelType w:val="multilevel"/>
    <w:tmpl w:val="0DD2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408B552F"/>
    <w:multiLevelType w:val="hybridMultilevel"/>
    <w:tmpl w:val="912E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E3976"/>
    <w:multiLevelType w:val="singleLevel"/>
    <w:tmpl w:val="23D064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10">
    <w:nsid w:val="58782F82"/>
    <w:multiLevelType w:val="hybridMultilevel"/>
    <w:tmpl w:val="ACFA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E5F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A4D68F2"/>
    <w:multiLevelType w:val="hybridMultilevel"/>
    <w:tmpl w:val="1BEA6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063F0"/>
    <w:multiLevelType w:val="multilevel"/>
    <w:tmpl w:val="0DD2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7E803871"/>
    <w:multiLevelType w:val="multilevel"/>
    <w:tmpl w:val="0DD2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7F4E1B46"/>
    <w:multiLevelType w:val="multilevel"/>
    <w:tmpl w:val="0DD2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14"/>
  </w:num>
  <w:num w:numId="11">
    <w:abstractNumId w:val="13"/>
  </w:num>
  <w:num w:numId="12">
    <w:abstractNumId w:val="15"/>
  </w:num>
  <w:num w:numId="13">
    <w:abstractNumId w:val="6"/>
  </w:num>
  <w:num w:numId="14">
    <w:abstractNumId w:val="12"/>
  </w:num>
  <w:num w:numId="15">
    <w:abstractNumId w:val="1"/>
  </w:num>
  <w:num w:numId="16">
    <w:abstractNumId w:val="8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3D7F"/>
    <w:rsid w:val="00011EAF"/>
    <w:rsid w:val="00052A6C"/>
    <w:rsid w:val="00070FAD"/>
    <w:rsid w:val="0007592B"/>
    <w:rsid w:val="000B5082"/>
    <w:rsid w:val="000D3125"/>
    <w:rsid w:val="000F5FD0"/>
    <w:rsid w:val="001022F2"/>
    <w:rsid w:val="00103E31"/>
    <w:rsid w:val="001047B6"/>
    <w:rsid w:val="00112370"/>
    <w:rsid w:val="001128EE"/>
    <w:rsid w:val="00120831"/>
    <w:rsid w:val="001212C9"/>
    <w:rsid w:val="001321F0"/>
    <w:rsid w:val="00132B08"/>
    <w:rsid w:val="00133D7F"/>
    <w:rsid w:val="001401BD"/>
    <w:rsid w:val="00142C62"/>
    <w:rsid w:val="00160940"/>
    <w:rsid w:val="00175253"/>
    <w:rsid w:val="00196F0E"/>
    <w:rsid w:val="001B6203"/>
    <w:rsid w:val="001E2A59"/>
    <w:rsid w:val="0021520E"/>
    <w:rsid w:val="00254CB2"/>
    <w:rsid w:val="0025628B"/>
    <w:rsid w:val="00292C80"/>
    <w:rsid w:val="002C4DEB"/>
    <w:rsid w:val="002E70CC"/>
    <w:rsid w:val="002F1BB5"/>
    <w:rsid w:val="002F6557"/>
    <w:rsid w:val="0033127D"/>
    <w:rsid w:val="003337A8"/>
    <w:rsid w:val="0033469F"/>
    <w:rsid w:val="00346F58"/>
    <w:rsid w:val="00366D32"/>
    <w:rsid w:val="003706FB"/>
    <w:rsid w:val="00380009"/>
    <w:rsid w:val="00383DD3"/>
    <w:rsid w:val="00390950"/>
    <w:rsid w:val="003D45A6"/>
    <w:rsid w:val="003D48C0"/>
    <w:rsid w:val="003E1EE5"/>
    <w:rsid w:val="003F03F8"/>
    <w:rsid w:val="00406F89"/>
    <w:rsid w:val="00416E81"/>
    <w:rsid w:val="004214BC"/>
    <w:rsid w:val="00452198"/>
    <w:rsid w:val="00454B12"/>
    <w:rsid w:val="004837C3"/>
    <w:rsid w:val="00491D3F"/>
    <w:rsid w:val="004B43C6"/>
    <w:rsid w:val="004B5166"/>
    <w:rsid w:val="004C1FC7"/>
    <w:rsid w:val="00527FF9"/>
    <w:rsid w:val="00537371"/>
    <w:rsid w:val="00537795"/>
    <w:rsid w:val="00544929"/>
    <w:rsid w:val="00545DE3"/>
    <w:rsid w:val="0057119E"/>
    <w:rsid w:val="00571963"/>
    <w:rsid w:val="0057631F"/>
    <w:rsid w:val="00582058"/>
    <w:rsid w:val="005870B4"/>
    <w:rsid w:val="005C7B8D"/>
    <w:rsid w:val="005D21D4"/>
    <w:rsid w:val="005D2C71"/>
    <w:rsid w:val="005F45C0"/>
    <w:rsid w:val="00600DE0"/>
    <w:rsid w:val="0062386B"/>
    <w:rsid w:val="006708D9"/>
    <w:rsid w:val="00676DB4"/>
    <w:rsid w:val="006C298E"/>
    <w:rsid w:val="006F419A"/>
    <w:rsid w:val="00715B85"/>
    <w:rsid w:val="00720667"/>
    <w:rsid w:val="007671F8"/>
    <w:rsid w:val="007814B4"/>
    <w:rsid w:val="00795403"/>
    <w:rsid w:val="007963A8"/>
    <w:rsid w:val="007A0D8F"/>
    <w:rsid w:val="007A48F4"/>
    <w:rsid w:val="007A5234"/>
    <w:rsid w:val="007A564E"/>
    <w:rsid w:val="007A6052"/>
    <w:rsid w:val="007B4A3E"/>
    <w:rsid w:val="007C7187"/>
    <w:rsid w:val="007F1D51"/>
    <w:rsid w:val="007F50E2"/>
    <w:rsid w:val="00820702"/>
    <w:rsid w:val="008326A4"/>
    <w:rsid w:val="00884E12"/>
    <w:rsid w:val="00886F4E"/>
    <w:rsid w:val="008968B2"/>
    <w:rsid w:val="008B1989"/>
    <w:rsid w:val="008B2B01"/>
    <w:rsid w:val="008F3AF0"/>
    <w:rsid w:val="00932795"/>
    <w:rsid w:val="00936F16"/>
    <w:rsid w:val="00942F37"/>
    <w:rsid w:val="00944053"/>
    <w:rsid w:val="00947E3A"/>
    <w:rsid w:val="00952291"/>
    <w:rsid w:val="00991A29"/>
    <w:rsid w:val="009B38E2"/>
    <w:rsid w:val="009E305B"/>
    <w:rsid w:val="009F3D35"/>
    <w:rsid w:val="00A038E3"/>
    <w:rsid w:val="00A26804"/>
    <w:rsid w:val="00A41247"/>
    <w:rsid w:val="00A90F37"/>
    <w:rsid w:val="00A967F1"/>
    <w:rsid w:val="00AA4C59"/>
    <w:rsid w:val="00AE5B09"/>
    <w:rsid w:val="00B116A6"/>
    <w:rsid w:val="00B2325A"/>
    <w:rsid w:val="00B264F6"/>
    <w:rsid w:val="00B34A53"/>
    <w:rsid w:val="00B50A33"/>
    <w:rsid w:val="00B82E0E"/>
    <w:rsid w:val="00BF2141"/>
    <w:rsid w:val="00BF5681"/>
    <w:rsid w:val="00C455FB"/>
    <w:rsid w:val="00C74A85"/>
    <w:rsid w:val="00CF2FDD"/>
    <w:rsid w:val="00CF7058"/>
    <w:rsid w:val="00D25841"/>
    <w:rsid w:val="00D651E5"/>
    <w:rsid w:val="00D71E9E"/>
    <w:rsid w:val="00D81B6F"/>
    <w:rsid w:val="00DB0D02"/>
    <w:rsid w:val="00DE2057"/>
    <w:rsid w:val="00DF344A"/>
    <w:rsid w:val="00E101FD"/>
    <w:rsid w:val="00E11B0E"/>
    <w:rsid w:val="00E57B49"/>
    <w:rsid w:val="00E70A91"/>
    <w:rsid w:val="00E73E73"/>
    <w:rsid w:val="00E76DD5"/>
    <w:rsid w:val="00E93596"/>
    <w:rsid w:val="00EB0808"/>
    <w:rsid w:val="00EC1425"/>
    <w:rsid w:val="00ED02DD"/>
    <w:rsid w:val="00F00269"/>
    <w:rsid w:val="00F07DD0"/>
    <w:rsid w:val="00F135B7"/>
    <w:rsid w:val="00F34B18"/>
    <w:rsid w:val="00F40D8E"/>
    <w:rsid w:val="00F47AE8"/>
    <w:rsid w:val="00F530F8"/>
    <w:rsid w:val="00F700A1"/>
    <w:rsid w:val="00F73231"/>
    <w:rsid w:val="00F75891"/>
    <w:rsid w:val="00F9440A"/>
    <w:rsid w:val="00FA1305"/>
    <w:rsid w:val="00FA1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4A3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F73231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4A3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F73231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BF5681"/>
    <w:rPr>
      <w:b/>
      <w:bCs/>
    </w:rPr>
  </w:style>
  <w:style w:type="paragraph" w:customStyle="1" w:styleId="a4">
    <w:name w:val="Знак"/>
    <w:basedOn w:val="a"/>
    <w:semiHidden/>
    <w:rsid w:val="007B4A3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lang w:val="en-US" w:eastAsia="en-US"/>
    </w:rPr>
  </w:style>
  <w:style w:type="character" w:styleId="a5">
    <w:name w:val="Hyperlink"/>
    <w:uiPriority w:val="99"/>
    <w:unhideWhenUsed/>
    <w:rsid w:val="007B4A3E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List Paragraph"/>
    <w:basedOn w:val="a"/>
    <w:uiPriority w:val="34"/>
    <w:qFormat/>
    <w:rsid w:val="002F1BB5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F40D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D8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F700A1"/>
    <w:pPr>
      <w:spacing w:before="100" w:beforeAutospacing="1" w:after="100" w:afterAutospacing="1"/>
    </w:pPr>
    <w:rPr>
      <w:szCs w:val="24"/>
    </w:rPr>
  </w:style>
  <w:style w:type="character" w:styleId="aa">
    <w:name w:val="Subtle Emphasis"/>
    <w:basedOn w:val="a0"/>
    <w:rsid w:val="00AE5B09"/>
    <w:rPr>
      <w:i/>
      <w:iCs/>
      <w:color w:val="404040"/>
    </w:rPr>
  </w:style>
  <w:style w:type="character" w:styleId="ab">
    <w:name w:val="Emphasis"/>
    <w:basedOn w:val="a0"/>
    <w:rsid w:val="00AE5B09"/>
    <w:rPr>
      <w:i/>
      <w:iCs/>
    </w:rPr>
  </w:style>
  <w:style w:type="paragraph" w:customStyle="1" w:styleId="Default">
    <w:name w:val="Default"/>
    <w:rsid w:val="00A03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rsid w:val="00F73231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F73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rsid w:val="00F73231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f">
    <w:name w:val="Body Text"/>
    <w:basedOn w:val="a"/>
    <w:link w:val="af0"/>
    <w:rsid w:val="00F73231"/>
    <w:rPr>
      <w:sz w:val="28"/>
    </w:rPr>
  </w:style>
  <w:style w:type="character" w:customStyle="1" w:styleId="af0">
    <w:name w:val="Основной текст Знак"/>
    <w:basedOn w:val="a0"/>
    <w:link w:val="af"/>
    <w:rsid w:val="00F73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</w:pPr>
    <w:rPr>
      <w:szCs w:val="24"/>
    </w:rPr>
  </w:style>
  <w:style w:type="paragraph" w:customStyle="1" w:styleId="Style2">
    <w:name w:val="Style2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Cs w:val="24"/>
    </w:rPr>
  </w:style>
  <w:style w:type="paragraph" w:customStyle="1" w:styleId="Style4">
    <w:name w:val="Style4"/>
    <w:basedOn w:val="a"/>
    <w:uiPriority w:val="99"/>
    <w:rsid w:val="00F7323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  <w:ind w:hanging="672"/>
    </w:pPr>
    <w:rPr>
      <w:szCs w:val="24"/>
    </w:rPr>
  </w:style>
  <w:style w:type="character" w:customStyle="1" w:styleId="FontStyle11">
    <w:name w:val="Font Style11"/>
    <w:uiPriority w:val="99"/>
    <w:rsid w:val="00F7323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F732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F73231"/>
    <w:rPr>
      <w:rFonts w:ascii="Times New Roman" w:hAnsi="Times New Roman" w:cs="Times New Roman"/>
      <w:sz w:val="28"/>
      <w:szCs w:val="28"/>
    </w:rPr>
  </w:style>
  <w:style w:type="paragraph" w:styleId="af1">
    <w:name w:val="Plain Text"/>
    <w:aliases w:val=" Знак1"/>
    <w:basedOn w:val="a"/>
    <w:link w:val="af2"/>
    <w:rsid w:val="00F73231"/>
    <w:rPr>
      <w:rFonts w:ascii="Courier New" w:hAnsi="Courier New"/>
      <w:sz w:val="20"/>
    </w:rPr>
  </w:style>
  <w:style w:type="character" w:customStyle="1" w:styleId="af2">
    <w:name w:val="Текст Знак"/>
    <w:aliases w:val=" Знак1 Знак"/>
    <w:basedOn w:val="a0"/>
    <w:link w:val="af1"/>
    <w:rsid w:val="00F732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F73231"/>
    <w:pPr>
      <w:widowControl w:val="0"/>
      <w:autoSpaceDE w:val="0"/>
      <w:autoSpaceDN w:val="0"/>
      <w:adjustRightInd w:val="0"/>
    </w:pPr>
    <w:rPr>
      <w:szCs w:val="24"/>
    </w:rPr>
  </w:style>
  <w:style w:type="table" w:styleId="af3">
    <w:name w:val="Table Grid"/>
    <w:basedOn w:val="a1"/>
    <w:uiPriority w:val="59"/>
    <w:rsid w:val="00F7323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F73231"/>
    <w:pPr>
      <w:tabs>
        <w:tab w:val="center" w:pos="4677"/>
        <w:tab w:val="right" w:pos="9355"/>
      </w:tabs>
    </w:pPr>
    <w:rPr>
      <w:sz w:val="20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F73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F73231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F73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73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4A3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F73231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4A3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F73231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BF5681"/>
    <w:rPr>
      <w:b/>
      <w:bCs/>
    </w:rPr>
  </w:style>
  <w:style w:type="paragraph" w:customStyle="1" w:styleId="a4">
    <w:name w:val="Знак"/>
    <w:basedOn w:val="a"/>
    <w:semiHidden/>
    <w:rsid w:val="007B4A3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lang w:val="en-US" w:eastAsia="en-US"/>
    </w:rPr>
  </w:style>
  <w:style w:type="character" w:styleId="a5">
    <w:name w:val="Hyperlink"/>
    <w:uiPriority w:val="99"/>
    <w:unhideWhenUsed/>
    <w:rsid w:val="007B4A3E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List Paragraph"/>
    <w:basedOn w:val="a"/>
    <w:uiPriority w:val="34"/>
    <w:qFormat/>
    <w:rsid w:val="002F1BB5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F40D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D8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F700A1"/>
    <w:pPr>
      <w:spacing w:before="100" w:beforeAutospacing="1" w:after="100" w:afterAutospacing="1"/>
    </w:pPr>
    <w:rPr>
      <w:szCs w:val="24"/>
    </w:rPr>
  </w:style>
  <w:style w:type="character" w:styleId="aa">
    <w:name w:val="Subtle Emphasis"/>
    <w:basedOn w:val="a0"/>
    <w:rsid w:val="00AE5B09"/>
    <w:rPr>
      <w:i/>
      <w:iCs/>
      <w:color w:val="404040"/>
    </w:rPr>
  </w:style>
  <w:style w:type="character" w:styleId="ab">
    <w:name w:val="Emphasis"/>
    <w:basedOn w:val="a0"/>
    <w:rsid w:val="00AE5B09"/>
    <w:rPr>
      <w:i/>
      <w:iCs/>
    </w:rPr>
  </w:style>
  <w:style w:type="paragraph" w:customStyle="1" w:styleId="Default">
    <w:name w:val="Default"/>
    <w:rsid w:val="00A03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rsid w:val="00F73231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F73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rsid w:val="00F73231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f">
    <w:name w:val="Body Text"/>
    <w:basedOn w:val="a"/>
    <w:link w:val="af0"/>
    <w:rsid w:val="00F73231"/>
    <w:rPr>
      <w:sz w:val="28"/>
    </w:rPr>
  </w:style>
  <w:style w:type="character" w:customStyle="1" w:styleId="af0">
    <w:name w:val="Основной текст Знак"/>
    <w:basedOn w:val="a0"/>
    <w:link w:val="af"/>
    <w:rsid w:val="00F73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</w:pPr>
    <w:rPr>
      <w:szCs w:val="24"/>
    </w:rPr>
  </w:style>
  <w:style w:type="paragraph" w:customStyle="1" w:styleId="Style2">
    <w:name w:val="Style2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Cs w:val="24"/>
    </w:rPr>
  </w:style>
  <w:style w:type="paragraph" w:customStyle="1" w:styleId="Style4">
    <w:name w:val="Style4"/>
    <w:basedOn w:val="a"/>
    <w:uiPriority w:val="99"/>
    <w:rsid w:val="00F7323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uiPriority w:val="99"/>
    <w:rsid w:val="00F73231"/>
    <w:pPr>
      <w:widowControl w:val="0"/>
      <w:autoSpaceDE w:val="0"/>
      <w:autoSpaceDN w:val="0"/>
      <w:adjustRightInd w:val="0"/>
      <w:spacing w:line="326" w:lineRule="exact"/>
      <w:ind w:hanging="672"/>
    </w:pPr>
    <w:rPr>
      <w:szCs w:val="24"/>
    </w:rPr>
  </w:style>
  <w:style w:type="character" w:customStyle="1" w:styleId="FontStyle11">
    <w:name w:val="Font Style11"/>
    <w:uiPriority w:val="99"/>
    <w:rsid w:val="00F7323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F732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F73231"/>
    <w:rPr>
      <w:rFonts w:ascii="Times New Roman" w:hAnsi="Times New Roman" w:cs="Times New Roman"/>
      <w:sz w:val="28"/>
      <w:szCs w:val="28"/>
    </w:rPr>
  </w:style>
  <w:style w:type="paragraph" w:styleId="af1">
    <w:name w:val="Plain Text"/>
    <w:aliases w:val=" Знак1"/>
    <w:basedOn w:val="a"/>
    <w:link w:val="af2"/>
    <w:rsid w:val="00F73231"/>
    <w:rPr>
      <w:rFonts w:ascii="Courier New" w:hAnsi="Courier New"/>
      <w:sz w:val="20"/>
    </w:rPr>
  </w:style>
  <w:style w:type="character" w:customStyle="1" w:styleId="af2">
    <w:name w:val="Текст Знак"/>
    <w:aliases w:val=" Знак1 Знак"/>
    <w:basedOn w:val="a0"/>
    <w:link w:val="af1"/>
    <w:rsid w:val="00F732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F73231"/>
    <w:pPr>
      <w:widowControl w:val="0"/>
      <w:autoSpaceDE w:val="0"/>
      <w:autoSpaceDN w:val="0"/>
      <w:adjustRightInd w:val="0"/>
    </w:pPr>
    <w:rPr>
      <w:szCs w:val="24"/>
    </w:rPr>
  </w:style>
  <w:style w:type="table" w:styleId="af3">
    <w:name w:val="Table Grid"/>
    <w:basedOn w:val="a1"/>
    <w:uiPriority w:val="59"/>
    <w:rsid w:val="00F7323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F73231"/>
    <w:pPr>
      <w:tabs>
        <w:tab w:val="center" w:pos="4677"/>
        <w:tab w:val="right" w:pos="9355"/>
      </w:tabs>
    </w:pPr>
    <w:rPr>
      <w:sz w:val="20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F73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F73231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F73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73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072;&#1093;01.&#1088;&#1092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&#1084;&#1072;&#1081;&#1082;&#1086;&#1087;&#1089;&#1082;&#1080;&#1081;-&#1088;&#1072;&#1081;&#1086;&#1085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kk5.rosreest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gistp.economy.gov.ru/l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7sbb4aebcdaqufghtl.xn--p1ai/?cat_id=7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37D6-A196-4EF7-98FD-9160107F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Директор</cp:lastModifiedBy>
  <cp:revision>22</cp:revision>
  <cp:lastPrinted>2019-12-24T06:04:00Z</cp:lastPrinted>
  <dcterms:created xsi:type="dcterms:W3CDTF">2023-01-18T11:28:00Z</dcterms:created>
  <dcterms:modified xsi:type="dcterms:W3CDTF">2025-03-12T07:26:00Z</dcterms:modified>
</cp:coreProperties>
</file>