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D5" w:rsidRDefault="008E42D5" w:rsidP="008E42D5">
      <w:pPr>
        <w:ind w:left="10206" w:firstLine="0"/>
        <w:jc w:val="lef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Приложение №3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r:id="rId6" w:anchor="sub_11" w:history="1">
        <w:r>
          <w:rPr>
            <w:rStyle w:val="a6"/>
            <w:sz w:val="28"/>
            <w:szCs w:val="28"/>
          </w:rPr>
          <w:t>муниципальной программе</w:t>
        </w:r>
      </w:hyperlink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«Обеспечение безопасности населения»</w:t>
      </w:r>
    </w:p>
    <w:p w:rsidR="008E42D5" w:rsidRDefault="008E42D5" w:rsidP="008E42D5"/>
    <w:p w:rsidR="008E42D5" w:rsidRDefault="008E42D5" w:rsidP="008E42D5">
      <w:pPr>
        <w:pStyle w:val="1"/>
        <w:spacing w:before="0" w:after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Финансовое обеспечение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br/>
        <w:t>муниципальной программы «Обеспечение безопасности населения» за счет всех источников финансирования</w:t>
      </w:r>
    </w:p>
    <w:p w:rsidR="008E42D5" w:rsidRDefault="008E42D5" w:rsidP="008E42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992"/>
        <w:gridCol w:w="992"/>
        <w:gridCol w:w="993"/>
        <w:gridCol w:w="1134"/>
        <w:gridCol w:w="1134"/>
        <w:gridCol w:w="1134"/>
        <w:gridCol w:w="1134"/>
        <w:gridCol w:w="993"/>
      </w:tblGrid>
      <w:tr w:rsidR="00324F0B" w:rsidTr="00324F0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24F0B" w:rsidTr="00B7062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B7062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sub_11" w:history="1">
              <w:r w:rsidR="00324F0B">
                <w:rPr>
                  <w:rStyle w:val="a6"/>
                  <w:sz w:val="28"/>
                  <w:szCs w:val="28"/>
                </w:rPr>
                <w:t>Муниципальная программа</w:t>
              </w:r>
            </w:hyperlink>
            <w:r w:rsidR="00324F0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безопасности населения»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делам гражданской обороны, чрезвычайным ситуациям и вопросам безопасности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 w:rsidP="00B70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062F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ind w:left="-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6476,8</w:t>
            </w:r>
            <w:r w:rsidR="00B70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6874,4</w:t>
            </w:r>
            <w:r w:rsidR="00B70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5601,6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 w:rsidP="00B70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062F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ind w:left="-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6874,4</w:t>
            </w:r>
            <w:r w:rsidR="00B70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5601,6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ind w:left="-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B7062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sub_7" w:history="1">
              <w:r w:rsidR="00324F0B">
                <w:rPr>
                  <w:rStyle w:val="a6"/>
                  <w:sz w:val="28"/>
                  <w:szCs w:val="28"/>
                </w:rPr>
                <w:t>Подпрограмма</w:t>
              </w:r>
            </w:hyperlink>
            <w:r w:rsidR="00324F0B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 объектах»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обороны, чрезвычайным ситуациям и вопросам безопасности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B706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ind w:left="-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5301,6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1.1. Обеспечение исполнения перечня мероприятий по снижению рисков и смягчению последствий ЧС природного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характера, пожаров и происшествий на водных объектах.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«Единая дежурно-диспетчерская служба муниципального образования «Майкопский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ind w:left="-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1.2. Обеспечение деятельности Единой дежурно-диспетчерской службы.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обороны, чрезвычайным ситуациям и вопросам безопасности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 w:rsidP="00CC1CC3">
            <w:pPr>
              <w:pStyle w:val="a3"/>
              <w:spacing w:line="276" w:lineRule="auto"/>
              <w:ind w:left="-148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4701,6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1.3. Обеспечение исполнения перечня мероприятий по обеспечению гражданской обороны.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>
              <w:rPr>
                <w:sz w:val="28"/>
                <w:szCs w:val="28"/>
              </w:rPr>
              <w:t xml:space="preserve">Обеспечение содержания, эксплуатация, приведения в надлежащее </w:t>
            </w:r>
            <w:r>
              <w:rPr>
                <w:sz w:val="28"/>
                <w:szCs w:val="28"/>
              </w:rPr>
              <w:lastRenderedPageBreak/>
              <w:t>состояние, а также проведение декларирования и преддекларационного обследования гидротехнических сооружений (ГТС).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1.5. Разработка проектно-сметной документации, приобретение (модернизацию) и установка технических средств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24F0B" w:rsidTr="00B7062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B7062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sub_8" w:history="1">
              <w:r w:rsidR="00324F0B">
                <w:rPr>
                  <w:rStyle w:val="a6"/>
                  <w:sz w:val="28"/>
                  <w:szCs w:val="28"/>
                </w:rPr>
                <w:t>Подпрограмма</w:t>
              </w:r>
            </w:hyperlink>
            <w:r w:rsidR="00324F0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безопасности дорожного движения»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просвещения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</w:t>
            </w:r>
            <w:r w:rsidR="00324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2.1. Осуществление мероприятий в сфере безопасности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образовательное учреждение дополнительного образования «Центр детского юношеского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B7062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sub_9" w:history="1">
              <w:r w:rsidR="00324F0B">
                <w:rPr>
                  <w:rStyle w:val="a6"/>
                  <w:sz w:val="28"/>
                  <w:szCs w:val="28"/>
                </w:rPr>
                <w:t>Подпрограмма</w:t>
              </w:r>
            </w:hyperlink>
            <w:r w:rsidR="00324F0B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терроризму»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гражданской обороны, чрезвычайным ситуациям и вопросам безопасности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3.1. Информационно-пропагандистские мероприятия по противодействию терроризму и повышению общественной безопасности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F0B" w:rsidTr="00B7062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B7062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sub_10" w:history="1">
              <w:r w:rsidR="00324F0B">
                <w:rPr>
                  <w:rStyle w:val="a6"/>
                  <w:sz w:val="28"/>
                  <w:szCs w:val="28"/>
                </w:rPr>
                <w:t>Подпрограмма</w:t>
              </w:r>
            </w:hyperlink>
            <w:r w:rsidR="00324F0B">
              <w:rPr>
                <w:rFonts w:ascii="Times New Roman" w:hAnsi="Times New Roman" w:cs="Times New Roman"/>
                <w:sz w:val="28"/>
                <w:szCs w:val="28"/>
              </w:rPr>
              <w:t xml:space="preserve"> «Построение аппаратно-программного </w:t>
            </w:r>
            <w:r w:rsidR="00324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«Безопасный город»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делам гражданской обороны,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чрезвычайным ситуациям и вопросам безопасности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CC1CC3" w:rsidP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4.1. Приобретение и установка средств видеонаблюдения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4.2. Эксплуатация и техническое обслуживание средств видеонаблюдения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административно-технического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4.3. Эксплуатация камер видеофиксации правил дорожного движения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системы организации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0B" w:rsidRDefault="00324F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«Охрана окружающей среды и улучшение экологической обстановки на территории МО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транспорта, жилищно-коммунального и дорожного хозяйства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5.1. Озеленение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поселений, Управление просвещения администрации МО «Майкопский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  <w:p w:rsidR="00324F0B" w:rsidRDefault="00324F0B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МО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F0B" w:rsidTr="00B706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5.2. Мероприятия по ликвидации мест несанкционированного размещения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строительства, транспорта, жилищно-коммунального и дорожного хозяйства администрации муниципального образования «Майкопский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B" w:rsidRDefault="00324F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B" w:rsidRDefault="00CC1C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2D5" w:rsidRDefault="008E42D5" w:rsidP="008E42D5">
      <w:pPr>
        <w:rPr>
          <w:rFonts w:ascii="Times New Roman" w:hAnsi="Times New Roman" w:cs="Times New Roman"/>
          <w:sz w:val="28"/>
          <w:szCs w:val="28"/>
        </w:rPr>
      </w:pPr>
    </w:p>
    <w:p w:rsidR="00040C5A" w:rsidRDefault="00040C5A"/>
    <w:sectPr w:rsidR="00040C5A" w:rsidSect="008E4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5B"/>
    <w:rsid w:val="00040C5A"/>
    <w:rsid w:val="00324F0B"/>
    <w:rsid w:val="00337203"/>
    <w:rsid w:val="0082425B"/>
    <w:rsid w:val="008E42D5"/>
    <w:rsid w:val="00A86FB1"/>
    <w:rsid w:val="00B7062F"/>
    <w:rsid w:val="00CC1CC3"/>
    <w:rsid w:val="00F9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2D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2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E42D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42D5"/>
    <w:pPr>
      <w:ind w:firstLine="0"/>
      <w:jc w:val="left"/>
    </w:pPr>
  </w:style>
  <w:style w:type="character" w:customStyle="1" w:styleId="a5">
    <w:name w:val="Цветовое выделение"/>
    <w:uiPriority w:val="99"/>
    <w:rsid w:val="008E42D5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E42D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2D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2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E42D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42D5"/>
    <w:pPr>
      <w:ind w:firstLine="0"/>
      <w:jc w:val="left"/>
    </w:pPr>
  </w:style>
  <w:style w:type="character" w:customStyle="1" w:styleId="a5">
    <w:name w:val="Цветовое выделение"/>
    <w:uiPriority w:val="99"/>
    <w:rsid w:val="008E42D5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8E42D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Relationship Id="rId11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85;&#1072;\Desktop\&#1092;&#1080;&#1085;&#1072;&#1085;&#1089;&#1099;%20&#1080;%20&#1101;&#1082;&#1086;&#1085;&#1086;&#1084;&#1080;&#1082;&#1072;\8.&#1054;&#1073;&#1077;&#1089;&#1087;&#1077;&#1095;&#1077;&#1085;&#1080;&#1077;%20&#1073;&#1077;&#1079;&#1086;&#1087;&#1072;&#1089;&#1085;&#1086;&#1089;&#1090;&#1080;%20&#1085;&#1072;&#1089;&#1077;&#1083;&#1077;&#1085;&#1080;&#1103;(&#1089;%20&#1080;&#1079;&#1084;&#1077;&#1085;&#1077;&#1085;&#1080;&#1103;&#1084;&#1080;%20&#1086;&#1090;%2002.10.20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A097-9731-4568-8290-4F872231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2025-01-23T12:00:00Z</dcterms:created>
  <dcterms:modified xsi:type="dcterms:W3CDTF">2025-03-06T13:41:00Z</dcterms:modified>
</cp:coreProperties>
</file>