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B6" w:rsidRPr="0087053C" w:rsidRDefault="00E55CB6" w:rsidP="00E55CB6">
      <w:pPr>
        <w:jc w:val="right"/>
        <w:rPr>
          <w:sz w:val="28"/>
          <w:szCs w:val="28"/>
        </w:rPr>
      </w:pPr>
      <w:r w:rsidRPr="0087053C">
        <w:rPr>
          <w:sz w:val="28"/>
          <w:szCs w:val="28"/>
        </w:rPr>
        <w:t>Приложение 1</w:t>
      </w:r>
    </w:p>
    <w:p w:rsidR="00E55CB6" w:rsidRPr="0087053C" w:rsidRDefault="00E55CB6" w:rsidP="00E55CB6">
      <w:pPr>
        <w:jc w:val="right"/>
        <w:rPr>
          <w:sz w:val="28"/>
          <w:szCs w:val="28"/>
        </w:rPr>
      </w:pPr>
      <w:r w:rsidRPr="0087053C">
        <w:rPr>
          <w:sz w:val="28"/>
          <w:szCs w:val="28"/>
        </w:rPr>
        <w:t xml:space="preserve">к постановлению администрации </w:t>
      </w:r>
    </w:p>
    <w:p w:rsidR="00E55CB6" w:rsidRPr="0087053C" w:rsidRDefault="00E55CB6" w:rsidP="00E55CB6">
      <w:pPr>
        <w:jc w:val="right"/>
        <w:rPr>
          <w:sz w:val="28"/>
          <w:szCs w:val="28"/>
        </w:rPr>
      </w:pPr>
      <w:r w:rsidRPr="0087053C">
        <w:rPr>
          <w:sz w:val="28"/>
          <w:szCs w:val="28"/>
        </w:rPr>
        <w:t xml:space="preserve">муниципального образования «Майкопский район» </w:t>
      </w:r>
    </w:p>
    <w:p w:rsidR="00E55CB6" w:rsidRPr="0087053C" w:rsidRDefault="00E55CB6" w:rsidP="00E55CB6">
      <w:pPr>
        <w:jc w:val="right"/>
        <w:rPr>
          <w:sz w:val="28"/>
          <w:szCs w:val="28"/>
        </w:rPr>
      </w:pPr>
      <w:r w:rsidRPr="0087053C">
        <w:rPr>
          <w:sz w:val="28"/>
          <w:szCs w:val="28"/>
        </w:rPr>
        <w:t>№ ____ от ___________</w:t>
      </w:r>
    </w:p>
    <w:p w:rsidR="00E55CB6" w:rsidRPr="0087053C" w:rsidRDefault="00E55CB6" w:rsidP="00E55CB6">
      <w:pPr>
        <w:jc w:val="right"/>
        <w:rPr>
          <w:sz w:val="28"/>
          <w:szCs w:val="28"/>
        </w:rPr>
      </w:pPr>
    </w:p>
    <w:p w:rsidR="00E55CB6" w:rsidRPr="0087053C" w:rsidRDefault="00E55CB6" w:rsidP="00E55CB6">
      <w:pPr>
        <w:jc w:val="right"/>
        <w:rPr>
          <w:sz w:val="28"/>
          <w:szCs w:val="28"/>
        </w:rPr>
      </w:pPr>
      <w:r w:rsidRPr="0087053C">
        <w:rPr>
          <w:sz w:val="28"/>
          <w:szCs w:val="28"/>
        </w:rPr>
        <w:t>Приложение 1</w:t>
      </w:r>
    </w:p>
    <w:p w:rsidR="00E55CB6" w:rsidRPr="0087053C" w:rsidRDefault="00E55CB6" w:rsidP="00E55CB6">
      <w:pPr>
        <w:jc w:val="right"/>
        <w:rPr>
          <w:sz w:val="28"/>
          <w:szCs w:val="28"/>
        </w:rPr>
      </w:pPr>
      <w:r w:rsidRPr="0087053C">
        <w:rPr>
          <w:sz w:val="28"/>
          <w:szCs w:val="28"/>
        </w:rPr>
        <w:t>к муниципальной программе</w:t>
      </w:r>
    </w:p>
    <w:p w:rsidR="00E55CB6" w:rsidRDefault="00E55CB6" w:rsidP="00E55CB6">
      <w:pPr>
        <w:jc w:val="right"/>
        <w:rPr>
          <w:sz w:val="28"/>
          <w:szCs w:val="28"/>
        </w:rPr>
      </w:pPr>
      <w:r w:rsidRPr="008B0A3A">
        <w:rPr>
          <w:sz w:val="28"/>
          <w:szCs w:val="28"/>
        </w:rPr>
        <w:t xml:space="preserve">«Профилактика экстремизма и терроризма </w:t>
      </w:r>
    </w:p>
    <w:p w:rsidR="00E55CB6" w:rsidRPr="0087053C" w:rsidRDefault="00E55CB6" w:rsidP="00E55CB6">
      <w:pPr>
        <w:jc w:val="right"/>
        <w:rPr>
          <w:sz w:val="28"/>
          <w:szCs w:val="28"/>
        </w:rPr>
      </w:pPr>
      <w:r w:rsidRPr="008B0A3A">
        <w:rPr>
          <w:sz w:val="28"/>
          <w:szCs w:val="28"/>
        </w:rPr>
        <w:t>в муниципальном образовании «Майкопский район»</w:t>
      </w:r>
    </w:p>
    <w:p w:rsidR="00E55CB6" w:rsidRPr="0087053C" w:rsidRDefault="00E55CB6" w:rsidP="00E55CB6">
      <w:pPr>
        <w:jc w:val="right"/>
        <w:rPr>
          <w:sz w:val="28"/>
          <w:szCs w:val="28"/>
        </w:rPr>
      </w:pPr>
    </w:p>
    <w:p w:rsidR="00E55CB6" w:rsidRPr="0087053C" w:rsidRDefault="00E55CB6" w:rsidP="00E55CB6">
      <w:pPr>
        <w:jc w:val="center"/>
        <w:rPr>
          <w:sz w:val="28"/>
          <w:szCs w:val="28"/>
        </w:rPr>
      </w:pPr>
      <w:r w:rsidRPr="0087053C">
        <w:rPr>
          <w:sz w:val="28"/>
          <w:szCs w:val="28"/>
        </w:rPr>
        <w:t>Сведения</w:t>
      </w:r>
    </w:p>
    <w:p w:rsidR="00E55CB6" w:rsidRDefault="00E55CB6" w:rsidP="00E55CB6">
      <w:pPr>
        <w:jc w:val="right"/>
        <w:rPr>
          <w:sz w:val="28"/>
          <w:szCs w:val="28"/>
        </w:rPr>
      </w:pPr>
      <w:r w:rsidRPr="0087053C">
        <w:rPr>
          <w:sz w:val="28"/>
          <w:szCs w:val="28"/>
        </w:rPr>
        <w:t xml:space="preserve">о целевых показателях (индикаторах) муниципальной программы </w:t>
      </w:r>
      <w:r>
        <w:rPr>
          <w:sz w:val="28"/>
          <w:szCs w:val="28"/>
        </w:rPr>
        <w:t>«</w:t>
      </w:r>
      <w:r w:rsidRPr="008B0A3A">
        <w:rPr>
          <w:sz w:val="28"/>
          <w:szCs w:val="28"/>
        </w:rPr>
        <w:t xml:space="preserve">Профилактика экстремизма и терроризма </w:t>
      </w:r>
    </w:p>
    <w:p w:rsidR="00E55CB6" w:rsidRPr="0087053C" w:rsidRDefault="00E55CB6" w:rsidP="00E55CB6">
      <w:pPr>
        <w:jc w:val="center"/>
        <w:rPr>
          <w:sz w:val="28"/>
          <w:szCs w:val="28"/>
        </w:rPr>
      </w:pPr>
      <w:r w:rsidRPr="008B0A3A">
        <w:rPr>
          <w:sz w:val="28"/>
          <w:szCs w:val="28"/>
        </w:rPr>
        <w:t>в муниципальном образовании «Майкопский район»</w:t>
      </w:r>
    </w:p>
    <w:p w:rsidR="00E55CB6" w:rsidRPr="0087053C" w:rsidRDefault="00E55CB6" w:rsidP="00E55CB6">
      <w:pPr>
        <w:jc w:val="right"/>
        <w:rPr>
          <w:sz w:val="28"/>
          <w:szCs w:val="28"/>
        </w:rPr>
      </w:pPr>
    </w:p>
    <w:tbl>
      <w:tblPr>
        <w:tblW w:w="14323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472"/>
        <w:gridCol w:w="724"/>
        <w:gridCol w:w="835"/>
        <w:gridCol w:w="1276"/>
        <w:gridCol w:w="1134"/>
        <w:gridCol w:w="1275"/>
        <w:gridCol w:w="1276"/>
        <w:gridCol w:w="1259"/>
        <w:gridCol w:w="17"/>
        <w:gridCol w:w="219"/>
        <w:gridCol w:w="206"/>
        <w:gridCol w:w="36"/>
      </w:tblGrid>
      <w:tr w:rsidR="00E55CB6" w:rsidTr="00E55CB6">
        <w:trPr>
          <w:gridAfter w:val="2"/>
          <w:wAfter w:w="242" w:type="dxa"/>
          <w:trHeight w:val="840"/>
        </w:trPr>
        <w:tc>
          <w:tcPr>
            <w:tcW w:w="6066" w:type="dxa"/>
            <w:gridSpan w:val="2"/>
            <w:vMerge w:val="restart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55CB6" w:rsidRDefault="00E55CB6" w:rsidP="00B6227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E55CB6" w:rsidRPr="00CC756B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724" w:type="dxa"/>
            <w:vMerge w:val="restart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7291" w:type="dxa"/>
            <w:gridSpan w:val="8"/>
          </w:tcPr>
          <w:p w:rsidR="00E55CB6" w:rsidRDefault="00E55CB6" w:rsidP="00B62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значение целевого показателя        (индикатора) по годам реализации</w:t>
            </w:r>
          </w:p>
        </w:tc>
      </w:tr>
      <w:tr w:rsidR="00E55CB6" w:rsidTr="00E55CB6">
        <w:trPr>
          <w:gridAfter w:val="2"/>
          <w:wAfter w:w="242" w:type="dxa"/>
          <w:trHeight w:val="600"/>
        </w:trPr>
        <w:tc>
          <w:tcPr>
            <w:tcW w:w="6066" w:type="dxa"/>
            <w:gridSpan w:val="2"/>
            <w:vMerge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259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236" w:type="dxa"/>
            <w:gridSpan w:val="2"/>
            <w:vMerge w:val="restart"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gridAfter w:val="2"/>
          <w:wAfter w:w="242" w:type="dxa"/>
          <w:trHeight w:val="885"/>
        </w:trPr>
        <w:tc>
          <w:tcPr>
            <w:tcW w:w="6066" w:type="dxa"/>
            <w:gridSpan w:val="2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населения, охваченного агитационной информацией по вопросам противодействия экстремизму и терроризму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9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  <w:vMerge/>
          </w:tcPr>
          <w:p w:rsidR="00E55CB6" w:rsidRDefault="00E55CB6" w:rsidP="00E55CB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gridAfter w:val="2"/>
          <w:wAfter w:w="242" w:type="dxa"/>
          <w:trHeight w:val="1110"/>
        </w:trPr>
        <w:tc>
          <w:tcPr>
            <w:tcW w:w="6066" w:type="dxa"/>
            <w:gridSpan w:val="2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выполнения планового количества мероприятий, посвященных гармонизации межнациональных и межконфессиональных отношений в образовательных организациях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9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6" w:type="dxa"/>
            <w:gridSpan w:val="2"/>
            <w:vMerge/>
          </w:tcPr>
          <w:p w:rsidR="00E55CB6" w:rsidRDefault="00E55CB6" w:rsidP="00E55CB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trHeight w:val="1110"/>
        </w:trPr>
        <w:tc>
          <w:tcPr>
            <w:tcW w:w="6066" w:type="dxa"/>
            <w:gridSpan w:val="2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выполнения планового  количества мероприятий, посвященных гармонизации межнациональных и межконфессиональных отношений в учреждениях культуры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1" w:type="dxa"/>
            <w:gridSpan w:val="3"/>
            <w:vMerge w:val="restart"/>
          </w:tcPr>
          <w:p w:rsidR="00E55CB6" w:rsidRDefault="00E55CB6" w:rsidP="00E55CB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trHeight w:val="1110"/>
        </w:trPr>
        <w:tc>
          <w:tcPr>
            <w:tcW w:w="6066" w:type="dxa"/>
            <w:gridSpan w:val="2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планового выполнения мероприятий по антитеррористической защищенности образовательных организаций и учреждений культуры муниципального образования «Майкопский район»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1" w:type="dxa"/>
            <w:gridSpan w:val="3"/>
            <w:vMerge/>
          </w:tcPr>
          <w:p w:rsidR="00E55CB6" w:rsidRDefault="00E55CB6" w:rsidP="00E55CB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trHeight w:val="1110"/>
        </w:trPr>
        <w:tc>
          <w:tcPr>
            <w:tcW w:w="6066" w:type="dxa"/>
            <w:gridSpan w:val="2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 «обеспечение антитеррористической защищенности образовательных организаций и учреждений культуры муниципального образования «Майкопский район»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3"/>
            <w:vMerge/>
          </w:tcPr>
          <w:p w:rsidR="00E55CB6" w:rsidRDefault="00E55CB6" w:rsidP="00B6227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trHeight w:val="1110"/>
        </w:trPr>
        <w:tc>
          <w:tcPr>
            <w:tcW w:w="6066" w:type="dxa"/>
            <w:gridSpan w:val="2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Инженерно-техническое обеспечение антитеррористической защищенности учреждений образования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1" w:type="dxa"/>
            <w:gridSpan w:val="3"/>
            <w:vMerge/>
          </w:tcPr>
          <w:p w:rsidR="00E55CB6" w:rsidRDefault="00E55CB6" w:rsidP="00E55CB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trHeight w:val="1110"/>
        </w:trPr>
        <w:tc>
          <w:tcPr>
            <w:tcW w:w="6066" w:type="dxa"/>
            <w:gridSpan w:val="2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охраны объектов учреждений образования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1" w:type="dxa"/>
            <w:gridSpan w:val="3"/>
            <w:vMerge/>
          </w:tcPr>
          <w:p w:rsidR="00E55CB6" w:rsidRDefault="00E55CB6" w:rsidP="00E55CB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trHeight w:val="1110"/>
        </w:trPr>
        <w:tc>
          <w:tcPr>
            <w:tcW w:w="6066" w:type="dxa"/>
            <w:gridSpan w:val="2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инженерно-технических средств и систем антитеррористической охраны в учреждениях образования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1" w:type="dxa"/>
            <w:gridSpan w:val="3"/>
            <w:vMerge/>
          </w:tcPr>
          <w:p w:rsidR="00E55CB6" w:rsidRDefault="00E55CB6" w:rsidP="00E55CB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gridAfter w:val="1"/>
          <w:wAfter w:w="36" w:type="dxa"/>
          <w:trHeight w:val="1110"/>
        </w:trPr>
        <w:tc>
          <w:tcPr>
            <w:tcW w:w="59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5472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Инженерно-техническое обеспечение антитеррористической защищенности объектов культуры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  <w:gridSpan w:val="2"/>
            <w:vMerge w:val="restart"/>
          </w:tcPr>
          <w:p w:rsidR="00E55CB6" w:rsidRDefault="00E55CB6" w:rsidP="00E55CB6">
            <w:pPr>
              <w:rPr>
                <w:sz w:val="28"/>
                <w:szCs w:val="28"/>
              </w:rPr>
            </w:pPr>
          </w:p>
        </w:tc>
      </w:tr>
      <w:tr w:rsidR="00E55CB6" w:rsidTr="00E55CB6">
        <w:trPr>
          <w:gridAfter w:val="1"/>
          <w:wAfter w:w="36" w:type="dxa"/>
          <w:trHeight w:val="1110"/>
        </w:trPr>
        <w:tc>
          <w:tcPr>
            <w:tcW w:w="59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472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инженерно-технических средств и систем антитеррористической безопасности на объектах культуры</w:t>
            </w:r>
          </w:p>
        </w:tc>
        <w:tc>
          <w:tcPr>
            <w:tcW w:w="72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3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55CB6" w:rsidRDefault="00E55CB6" w:rsidP="00B62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</w:tcPr>
          <w:p w:rsidR="00E55CB6" w:rsidRDefault="00E55CB6" w:rsidP="00E5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  <w:tc>
          <w:tcPr>
            <w:tcW w:w="425" w:type="dxa"/>
            <w:gridSpan w:val="2"/>
            <w:vMerge/>
          </w:tcPr>
          <w:p w:rsidR="00E55CB6" w:rsidRDefault="00E55CB6" w:rsidP="00E55CB6">
            <w:pPr>
              <w:rPr>
                <w:sz w:val="28"/>
                <w:szCs w:val="28"/>
              </w:rPr>
            </w:pPr>
          </w:p>
        </w:tc>
      </w:tr>
    </w:tbl>
    <w:p w:rsidR="00E55CB6" w:rsidRPr="0087053C" w:rsidRDefault="00E55CB6" w:rsidP="00E55CB6">
      <w:pPr>
        <w:rPr>
          <w:sz w:val="28"/>
          <w:szCs w:val="28"/>
        </w:rPr>
      </w:pPr>
      <w:r w:rsidRPr="0087053C">
        <w:rPr>
          <w:sz w:val="28"/>
          <w:szCs w:val="28"/>
        </w:rPr>
        <w:br w:type="page"/>
      </w:r>
    </w:p>
    <w:p w:rsidR="00040C5A" w:rsidRDefault="00040C5A"/>
    <w:sectPr w:rsidR="00040C5A" w:rsidSect="00E55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F"/>
    <w:rsid w:val="00040C5A"/>
    <w:rsid w:val="00337203"/>
    <w:rsid w:val="00E55CB6"/>
    <w:rsid w:val="00F2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2025-02-04T08:17:00Z</dcterms:created>
  <dcterms:modified xsi:type="dcterms:W3CDTF">2025-02-04T08:27:00Z</dcterms:modified>
</cp:coreProperties>
</file>